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B7" w:rsidRDefault="00CD1FB7" w:rsidP="00D9133D">
      <w:pPr>
        <w:spacing w:line="480" w:lineRule="auto"/>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Data analysis</w:t>
      </w:r>
    </w:p>
    <w:p w:rsidR="00CD1FB7" w:rsidRPr="006C2367" w:rsidRDefault="006C2367" w:rsidP="00D9133D">
      <w:pPr>
        <w:spacing w:line="480" w:lineRule="auto"/>
        <w:contextualSpacing/>
        <w:rPr>
          <w:rFonts w:ascii="Times New Roman" w:hAnsi="Times New Roman" w:cs="Times New Roman"/>
          <w:i/>
          <w:sz w:val="24"/>
          <w:szCs w:val="24"/>
        </w:rPr>
      </w:pPr>
      <w:r w:rsidRPr="006C2367">
        <w:rPr>
          <w:rFonts w:ascii="Times New Roman" w:hAnsi="Times New Roman" w:cs="Times New Roman"/>
          <w:i/>
          <w:sz w:val="24"/>
          <w:szCs w:val="24"/>
        </w:rPr>
        <w:t>Effect sizes</w:t>
      </w:r>
    </w:p>
    <w:p w:rsidR="006C2367" w:rsidRDefault="006C2367" w:rsidP="006C2367">
      <w:pPr>
        <w:spacing w:line="480" w:lineRule="auto"/>
        <w:contextualSpacing/>
        <w:rPr>
          <w:rFonts w:ascii="Times New Roman" w:hAnsi="Times New Roman" w:cs="Times New Roman"/>
          <w:sz w:val="24"/>
          <w:szCs w:val="24"/>
        </w:rPr>
      </w:pPr>
      <w:r w:rsidRPr="00E94824">
        <w:rPr>
          <w:rFonts w:ascii="Times New Roman" w:hAnsi="Times New Roman" w:cs="Times New Roman"/>
          <w:sz w:val="24"/>
          <w:szCs w:val="24"/>
        </w:rPr>
        <w:t xml:space="preserve">For tidal </w:t>
      </w:r>
      <w:r>
        <w:rPr>
          <w:rFonts w:ascii="Times New Roman" w:hAnsi="Times New Roman" w:cs="Times New Roman"/>
          <w:sz w:val="24"/>
          <w:szCs w:val="24"/>
        </w:rPr>
        <w:t>wetland area</w:t>
      </w:r>
      <w:r w:rsidRPr="00E94824">
        <w:rPr>
          <w:rFonts w:ascii="Times New Roman" w:hAnsi="Times New Roman" w:cs="Times New Roman"/>
          <w:sz w:val="24"/>
          <w:szCs w:val="24"/>
        </w:rPr>
        <w:t>, predictions were made at the minimum (0.0 km</w:t>
      </w:r>
      <w:r w:rsidRPr="00E94824">
        <w:rPr>
          <w:rFonts w:ascii="Times New Roman" w:hAnsi="Times New Roman" w:cs="Times New Roman"/>
          <w:sz w:val="24"/>
          <w:szCs w:val="24"/>
          <w:vertAlign w:val="superscript"/>
        </w:rPr>
        <w:t>2</w:t>
      </w:r>
      <w:r w:rsidRPr="00E94824">
        <w:rPr>
          <w:rFonts w:ascii="Times New Roman" w:hAnsi="Times New Roman" w:cs="Times New Roman"/>
          <w:sz w:val="24"/>
          <w:szCs w:val="24"/>
        </w:rPr>
        <w:t>) and maximum (4.89 km</w:t>
      </w:r>
      <w:r w:rsidRPr="00E94824">
        <w:rPr>
          <w:rFonts w:ascii="Times New Roman" w:hAnsi="Times New Roman" w:cs="Times New Roman"/>
          <w:sz w:val="24"/>
          <w:szCs w:val="24"/>
          <w:vertAlign w:val="superscript"/>
        </w:rPr>
        <w:t>2</w:t>
      </w:r>
      <w:r w:rsidRPr="00E94824">
        <w:rPr>
          <w:rFonts w:ascii="Times New Roman" w:hAnsi="Times New Roman" w:cs="Times New Roman"/>
          <w:sz w:val="24"/>
          <w:szCs w:val="24"/>
        </w:rPr>
        <w:t>) level in the dataset</w:t>
      </w:r>
      <w:r>
        <w:rPr>
          <w:rFonts w:ascii="Times New Roman" w:hAnsi="Times New Roman" w:cs="Times New Roman"/>
          <w:sz w:val="24"/>
          <w:szCs w:val="24"/>
        </w:rPr>
        <w:t xml:space="preserve"> (Table S1)</w:t>
      </w:r>
      <w:r w:rsidRPr="00E94824">
        <w:rPr>
          <w:rFonts w:ascii="Times New Roman" w:hAnsi="Times New Roman" w:cs="Times New Roman"/>
          <w:sz w:val="24"/>
          <w:szCs w:val="24"/>
        </w:rPr>
        <w:t>. Temperature and time of collection were held constant at their means</w:t>
      </w:r>
      <w:r>
        <w:rPr>
          <w:rFonts w:ascii="Times New Roman" w:hAnsi="Times New Roman" w:cs="Times New Roman"/>
          <w:sz w:val="24"/>
          <w:szCs w:val="24"/>
        </w:rPr>
        <w:t xml:space="preserve"> to make these predictions</w:t>
      </w:r>
      <w:r w:rsidRPr="00E94824">
        <w:rPr>
          <w:rFonts w:ascii="Times New Roman" w:hAnsi="Times New Roman" w:cs="Times New Roman"/>
          <w:sz w:val="24"/>
          <w:szCs w:val="24"/>
        </w:rPr>
        <w:t xml:space="preserve">. Because 94% of Delta Smelt were collected at turbidities </w:t>
      </w:r>
      <w:r>
        <w:rPr>
          <w:rFonts w:ascii="Times New Roman" w:hAnsi="Times New Roman" w:cs="Times New Roman"/>
          <w:sz w:val="24"/>
          <w:szCs w:val="24"/>
        </w:rPr>
        <w:t xml:space="preserve">below </w:t>
      </w:r>
      <w:r w:rsidRPr="00E94824">
        <w:rPr>
          <w:rFonts w:ascii="Times New Roman" w:hAnsi="Times New Roman" w:cs="Times New Roman"/>
          <w:sz w:val="24"/>
          <w:szCs w:val="24"/>
        </w:rPr>
        <w:t xml:space="preserve">80 NTU, turbidity was held </w:t>
      </w:r>
      <w:r>
        <w:rPr>
          <w:rFonts w:ascii="Times New Roman" w:hAnsi="Times New Roman" w:cs="Times New Roman"/>
          <w:sz w:val="24"/>
          <w:szCs w:val="24"/>
        </w:rPr>
        <w:t xml:space="preserve">constant </w:t>
      </w:r>
      <w:r w:rsidRPr="00E94824">
        <w:rPr>
          <w:rFonts w:ascii="Times New Roman" w:hAnsi="Times New Roman" w:cs="Times New Roman"/>
          <w:sz w:val="24"/>
          <w:szCs w:val="24"/>
        </w:rPr>
        <w:t>at &lt;80 NTU. Predictions were made for all three surveys (STN, FMWT, SKT) and both levels of salinity (fresh and brackish)</w:t>
      </w:r>
      <w:r>
        <w:rPr>
          <w:rFonts w:ascii="Times New Roman" w:hAnsi="Times New Roman" w:cs="Times New Roman"/>
          <w:sz w:val="24"/>
          <w:szCs w:val="24"/>
        </w:rPr>
        <w:t xml:space="preserve"> and </w:t>
      </w:r>
      <w:r w:rsidRPr="00E94824">
        <w:rPr>
          <w:rFonts w:ascii="Times New Roman" w:hAnsi="Times New Roman" w:cs="Times New Roman"/>
          <w:sz w:val="24"/>
          <w:szCs w:val="24"/>
        </w:rPr>
        <w:t>back-transformed</w:t>
      </w:r>
      <w:r>
        <w:rPr>
          <w:rFonts w:ascii="Times New Roman" w:hAnsi="Times New Roman" w:cs="Times New Roman"/>
          <w:sz w:val="24"/>
          <w:szCs w:val="24"/>
        </w:rPr>
        <w:t xml:space="preserve"> to stomach fullness (%). The six results calculated at the minimum level of tidal wetland</w:t>
      </w:r>
      <w:r w:rsidRPr="009D6785">
        <w:rPr>
          <w:rFonts w:ascii="Times New Roman" w:hAnsi="Times New Roman" w:cs="Times New Roman"/>
          <w:sz w:val="24"/>
          <w:szCs w:val="24"/>
        </w:rPr>
        <w:t xml:space="preserve"> </w:t>
      </w:r>
      <w:r>
        <w:rPr>
          <w:rFonts w:ascii="Times New Roman" w:hAnsi="Times New Roman" w:cs="Times New Roman"/>
          <w:sz w:val="24"/>
          <w:szCs w:val="24"/>
        </w:rPr>
        <w:t>area were</w:t>
      </w:r>
      <w:r w:rsidRPr="00E94824">
        <w:rPr>
          <w:rFonts w:ascii="Times New Roman" w:hAnsi="Times New Roman" w:cs="Times New Roman"/>
          <w:sz w:val="24"/>
          <w:szCs w:val="24"/>
        </w:rPr>
        <w:t xml:space="preserve"> averaged</w:t>
      </w:r>
      <w:r>
        <w:rPr>
          <w:rFonts w:ascii="Times New Roman" w:hAnsi="Times New Roman" w:cs="Times New Roman"/>
          <w:sz w:val="24"/>
          <w:szCs w:val="24"/>
        </w:rPr>
        <w:t>, as well as at the maximum level of tidal wetland area</w:t>
      </w:r>
      <w:r w:rsidRPr="00E94824">
        <w:rPr>
          <w:rFonts w:ascii="Times New Roman" w:hAnsi="Times New Roman" w:cs="Times New Roman"/>
          <w:sz w:val="24"/>
          <w:szCs w:val="24"/>
        </w:rPr>
        <w:t xml:space="preserve">. </w:t>
      </w:r>
      <w:r>
        <w:rPr>
          <w:rFonts w:ascii="Times New Roman" w:hAnsi="Times New Roman" w:cs="Times New Roman"/>
          <w:sz w:val="24"/>
          <w:szCs w:val="24"/>
        </w:rPr>
        <w:t>Predictions were also made</w:t>
      </w:r>
      <w:r w:rsidRPr="00E94824">
        <w:rPr>
          <w:rFonts w:ascii="Times New Roman" w:hAnsi="Times New Roman" w:cs="Times New Roman"/>
          <w:sz w:val="24"/>
          <w:szCs w:val="24"/>
        </w:rPr>
        <w:t xml:space="preserve"> for turbidity</w:t>
      </w:r>
      <w:r>
        <w:rPr>
          <w:rFonts w:ascii="Times New Roman" w:hAnsi="Times New Roman" w:cs="Times New Roman"/>
          <w:sz w:val="24"/>
          <w:szCs w:val="24"/>
        </w:rPr>
        <w:t xml:space="preserve"> using this method</w:t>
      </w:r>
      <w:r w:rsidRPr="00E94824">
        <w:rPr>
          <w:rFonts w:ascii="Times New Roman" w:hAnsi="Times New Roman" w:cs="Times New Roman"/>
          <w:sz w:val="24"/>
          <w:szCs w:val="24"/>
        </w:rPr>
        <w:t xml:space="preserve">, except tidal </w:t>
      </w:r>
      <w:r>
        <w:rPr>
          <w:rFonts w:ascii="Times New Roman" w:hAnsi="Times New Roman" w:cs="Times New Roman"/>
          <w:sz w:val="24"/>
          <w:szCs w:val="24"/>
        </w:rPr>
        <w:t>wetland</w:t>
      </w:r>
      <w:r w:rsidRPr="00E94824">
        <w:rPr>
          <w:rFonts w:ascii="Times New Roman" w:hAnsi="Times New Roman" w:cs="Times New Roman"/>
          <w:sz w:val="24"/>
          <w:szCs w:val="24"/>
        </w:rPr>
        <w:t xml:space="preserve"> </w:t>
      </w:r>
      <w:r>
        <w:rPr>
          <w:rFonts w:ascii="Times New Roman" w:hAnsi="Times New Roman" w:cs="Times New Roman"/>
          <w:sz w:val="24"/>
          <w:szCs w:val="24"/>
        </w:rPr>
        <w:t xml:space="preserve">area </w:t>
      </w:r>
      <w:r w:rsidRPr="00E94824">
        <w:rPr>
          <w:rFonts w:ascii="Times New Roman" w:hAnsi="Times New Roman" w:cs="Times New Roman"/>
          <w:sz w:val="24"/>
          <w:szCs w:val="24"/>
        </w:rPr>
        <w:t>was held constant at its mean and turbidity varied between &lt;80 and &gt;80 NTU. Finally, the same methodology was used for temperature, which ranged from 7.4 to 25.5°C</w:t>
      </w:r>
      <w:r>
        <w:rPr>
          <w:rFonts w:ascii="Times New Roman" w:hAnsi="Times New Roman" w:cs="Times New Roman"/>
          <w:sz w:val="24"/>
          <w:szCs w:val="24"/>
        </w:rPr>
        <w:t xml:space="preserve"> (tidal wetland area was held constant at its mean, and turbidity was &lt;80 NTU)</w:t>
      </w:r>
      <w:r w:rsidRPr="00E94824">
        <w:rPr>
          <w:rFonts w:ascii="Times New Roman" w:hAnsi="Times New Roman" w:cs="Times New Roman"/>
          <w:sz w:val="24"/>
          <w:szCs w:val="24"/>
        </w:rPr>
        <w:t>. Model predictions were made using the ‘predict’ function in R.</w:t>
      </w:r>
    </w:p>
    <w:p w:rsidR="006C2367" w:rsidRDefault="006C2367" w:rsidP="00D9133D">
      <w:pPr>
        <w:spacing w:line="480" w:lineRule="auto"/>
        <w:contextualSpacing/>
        <w:rPr>
          <w:rFonts w:ascii="Times New Roman" w:hAnsi="Times New Roman" w:cs="Times New Roman"/>
          <w:sz w:val="24"/>
          <w:szCs w:val="24"/>
        </w:rPr>
      </w:pPr>
    </w:p>
    <w:p w:rsidR="00CD1FB7" w:rsidRDefault="00CD1FB7" w:rsidP="00D9133D">
      <w:pPr>
        <w:spacing w:line="480" w:lineRule="auto"/>
        <w:contextualSpacing/>
        <w:rPr>
          <w:rFonts w:ascii="Times New Roman" w:hAnsi="Times New Roman" w:cs="Times New Roman"/>
          <w:sz w:val="24"/>
          <w:szCs w:val="24"/>
        </w:rPr>
      </w:pPr>
    </w:p>
    <w:p w:rsidR="00CD1FB7" w:rsidRDefault="00CD1FB7" w:rsidP="00D9133D">
      <w:pPr>
        <w:spacing w:line="480" w:lineRule="auto"/>
        <w:contextualSpacing/>
        <w:rPr>
          <w:rFonts w:ascii="Times New Roman" w:hAnsi="Times New Roman" w:cs="Times New Roman"/>
          <w:sz w:val="24"/>
          <w:szCs w:val="24"/>
        </w:rPr>
      </w:pPr>
    </w:p>
    <w:p w:rsidR="00117715" w:rsidRDefault="00117715" w:rsidP="00D9133D">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Table S1 Tidal </w:t>
      </w:r>
      <w:r w:rsidR="006F3B8A">
        <w:rPr>
          <w:rFonts w:ascii="Times New Roman" w:hAnsi="Times New Roman" w:cs="Times New Roman"/>
          <w:sz w:val="24"/>
          <w:szCs w:val="24"/>
        </w:rPr>
        <w:t>wetland</w:t>
      </w:r>
      <w:r>
        <w:rPr>
          <w:rFonts w:ascii="Times New Roman" w:hAnsi="Times New Roman" w:cs="Times New Roman"/>
          <w:sz w:val="24"/>
          <w:szCs w:val="24"/>
        </w:rPr>
        <w:t xml:space="preserve"> areas and Delta Smelt catch by station for the dataset</w:t>
      </w:r>
      <w:r w:rsidR="006301FF">
        <w:rPr>
          <w:rFonts w:ascii="Times New Roman" w:hAnsi="Times New Roman" w:cs="Times New Roman"/>
          <w:sz w:val="24"/>
          <w:szCs w:val="24"/>
        </w:rPr>
        <w:t xml:space="preserve"> used in this paper (n = 1380).</w:t>
      </w:r>
    </w:p>
    <w:tbl>
      <w:tblPr>
        <w:tblW w:w="8550" w:type="dxa"/>
        <w:tblInd w:w="93" w:type="dxa"/>
        <w:tblLook w:val="04A0" w:firstRow="1" w:lastRow="0" w:firstColumn="1" w:lastColumn="0" w:noHBand="0" w:noVBand="1"/>
      </w:tblPr>
      <w:tblGrid>
        <w:gridCol w:w="852"/>
        <w:gridCol w:w="1361"/>
        <w:gridCol w:w="2062"/>
        <w:gridCol w:w="852"/>
        <w:gridCol w:w="1361"/>
        <w:gridCol w:w="2062"/>
      </w:tblGrid>
      <w:tr w:rsidR="00443E21" w:rsidRPr="00443E21" w:rsidTr="006F3B8A">
        <w:trPr>
          <w:trHeight w:val="300"/>
        </w:trPr>
        <w:tc>
          <w:tcPr>
            <w:tcW w:w="852" w:type="dxa"/>
            <w:tcBorders>
              <w:top w:val="single" w:sz="4" w:space="0" w:color="auto"/>
              <w:left w:val="nil"/>
              <w:bottom w:val="single" w:sz="4" w:space="0" w:color="auto"/>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Station</w:t>
            </w:r>
          </w:p>
        </w:tc>
        <w:tc>
          <w:tcPr>
            <w:tcW w:w="1361" w:type="dxa"/>
            <w:tcBorders>
              <w:top w:val="single" w:sz="4" w:space="0" w:color="auto"/>
              <w:left w:val="nil"/>
              <w:bottom w:val="single" w:sz="4" w:space="0" w:color="auto"/>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Delta Smelt</w:t>
            </w:r>
          </w:p>
        </w:tc>
        <w:tc>
          <w:tcPr>
            <w:tcW w:w="2062" w:type="dxa"/>
            <w:tcBorders>
              <w:top w:val="single" w:sz="4" w:space="0" w:color="auto"/>
              <w:left w:val="nil"/>
              <w:bottom w:val="single" w:sz="4" w:space="0" w:color="auto"/>
              <w:right w:val="nil"/>
            </w:tcBorders>
            <w:shd w:val="clear" w:color="auto" w:fill="auto"/>
            <w:noWrap/>
            <w:vAlign w:val="bottom"/>
            <w:hideMark/>
          </w:tcPr>
          <w:p w:rsidR="00443E21" w:rsidRPr="00443E21" w:rsidRDefault="00443E21" w:rsidP="006F3B8A">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 xml:space="preserve">Tidal </w:t>
            </w:r>
            <w:r w:rsidR="006F3B8A">
              <w:rPr>
                <w:rFonts w:ascii="Calibri" w:eastAsia="Times New Roman" w:hAnsi="Calibri" w:cs="Times New Roman"/>
                <w:color w:val="000000"/>
              </w:rPr>
              <w:t>wetland</w:t>
            </w:r>
            <w:r w:rsidRPr="00443E21">
              <w:rPr>
                <w:rFonts w:ascii="Calibri" w:eastAsia="Times New Roman" w:hAnsi="Calibri" w:cs="Times New Roman"/>
                <w:color w:val="000000"/>
              </w:rPr>
              <w:t xml:space="preserve"> (km</w:t>
            </w:r>
            <w:r w:rsidRPr="00443E21">
              <w:rPr>
                <w:rFonts w:ascii="Calibri" w:eastAsia="Times New Roman" w:hAnsi="Calibri" w:cs="Times New Roman"/>
                <w:color w:val="000000"/>
                <w:vertAlign w:val="superscript"/>
              </w:rPr>
              <w:t>2</w:t>
            </w:r>
            <w:r w:rsidRPr="00443E21">
              <w:rPr>
                <w:rFonts w:ascii="Calibri" w:eastAsia="Times New Roman" w:hAnsi="Calibri" w:cs="Times New Roman"/>
                <w:color w:val="000000"/>
              </w:rPr>
              <w:t>)</w:t>
            </w:r>
          </w:p>
        </w:tc>
        <w:tc>
          <w:tcPr>
            <w:tcW w:w="852" w:type="dxa"/>
            <w:tcBorders>
              <w:top w:val="single" w:sz="4" w:space="0" w:color="auto"/>
              <w:left w:val="single" w:sz="4" w:space="0" w:color="auto"/>
              <w:bottom w:val="single" w:sz="4" w:space="0" w:color="auto"/>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Station</w:t>
            </w:r>
          </w:p>
        </w:tc>
        <w:tc>
          <w:tcPr>
            <w:tcW w:w="1361" w:type="dxa"/>
            <w:tcBorders>
              <w:top w:val="single" w:sz="4" w:space="0" w:color="auto"/>
              <w:left w:val="nil"/>
              <w:bottom w:val="single" w:sz="4" w:space="0" w:color="auto"/>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Delta Smelt</w:t>
            </w:r>
          </w:p>
        </w:tc>
        <w:tc>
          <w:tcPr>
            <w:tcW w:w="2062" w:type="dxa"/>
            <w:tcBorders>
              <w:top w:val="single" w:sz="4" w:space="0" w:color="auto"/>
              <w:left w:val="nil"/>
              <w:bottom w:val="single" w:sz="4" w:space="0" w:color="auto"/>
              <w:right w:val="nil"/>
            </w:tcBorders>
            <w:shd w:val="clear" w:color="auto" w:fill="auto"/>
            <w:noWrap/>
            <w:vAlign w:val="bottom"/>
            <w:hideMark/>
          </w:tcPr>
          <w:p w:rsidR="00443E21" w:rsidRPr="00443E21" w:rsidRDefault="00443E21" w:rsidP="006F3B8A">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 xml:space="preserve">Tidal </w:t>
            </w:r>
            <w:r w:rsidR="006F3B8A">
              <w:rPr>
                <w:rFonts w:ascii="Calibri" w:eastAsia="Times New Roman" w:hAnsi="Calibri" w:cs="Times New Roman"/>
                <w:color w:val="000000"/>
              </w:rPr>
              <w:t>wetland</w:t>
            </w:r>
            <w:r w:rsidRPr="00443E21">
              <w:rPr>
                <w:rFonts w:ascii="Calibri" w:eastAsia="Times New Roman" w:hAnsi="Calibri" w:cs="Times New Roman"/>
                <w:color w:val="000000"/>
              </w:rPr>
              <w:t xml:space="preserve"> (km</w:t>
            </w:r>
            <w:r w:rsidRPr="00443E21">
              <w:rPr>
                <w:rFonts w:ascii="Calibri" w:eastAsia="Times New Roman" w:hAnsi="Calibri" w:cs="Times New Roman"/>
                <w:color w:val="000000"/>
                <w:vertAlign w:val="superscript"/>
              </w:rPr>
              <w:t>2</w:t>
            </w:r>
            <w:r w:rsidRPr="00443E21">
              <w:rPr>
                <w:rFonts w:ascii="Calibri" w:eastAsia="Times New Roman" w:hAnsi="Calibri" w:cs="Times New Roman"/>
                <w:color w:val="000000"/>
              </w:rPr>
              <w:t>)</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340</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3</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0.2093</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602</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43</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0.0145</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405</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2</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0.2448</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603</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0.5715</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407</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0.6320</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605</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2</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0.7615</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411</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10</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1.8904</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606</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111</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0.6641</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412</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2</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1.3404</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609</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121</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1.5941</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413</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3</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1.4681</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610</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18</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0.0708</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416</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1.8570</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701</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2.3079</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lastRenderedPageBreak/>
              <w:t>417</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1.7840</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703</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27</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0.6521</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418</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5</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1.0979</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704</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81</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0.0893</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501</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17</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2.4142</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705</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26</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0.0244</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502</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3</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2.2425</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706</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87</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0.0645</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503</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3</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1.4190</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707</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27</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0.0949</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504</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8</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1.4022</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711</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3</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0.0707</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505</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2</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1.7821</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712</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3</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0.0125</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507</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30</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3.4413</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713</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23</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0.0010</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508</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20</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2.8266</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715</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42</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0.1515</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509</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4</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1.7667</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716</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77</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0.1940</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510</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2</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1.6994</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719</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214</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1.7805</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511</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2</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1.8515</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721</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30</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0.1157</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512</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6</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1.2088</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723</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0.1916</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513</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46</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1.5500</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796</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0.0025</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515</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7</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3.4867</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797</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73</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0.0000</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516</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2</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2.1430</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801</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22</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4.8949</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517</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9</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0.7196</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802</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4.2347</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518</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18</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0.7614</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804</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13</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2.5151</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519</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98</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0.6647</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806</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0.4871</w:t>
            </w:r>
          </w:p>
        </w:tc>
      </w:tr>
      <w:tr w:rsidR="00443E21" w:rsidRPr="00443E21" w:rsidTr="006F3B8A">
        <w:trPr>
          <w:trHeight w:val="300"/>
        </w:trPr>
        <w:tc>
          <w:tcPr>
            <w:tcW w:w="85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520</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23</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3.0763</w:t>
            </w:r>
          </w:p>
        </w:tc>
        <w:tc>
          <w:tcPr>
            <w:tcW w:w="852" w:type="dxa"/>
            <w:tcBorders>
              <w:top w:val="nil"/>
              <w:left w:val="single" w:sz="4" w:space="0" w:color="auto"/>
              <w:bottom w:val="nil"/>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807</w:t>
            </w:r>
          </w:p>
        </w:tc>
        <w:tc>
          <w:tcPr>
            <w:tcW w:w="1361"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2</w:t>
            </w:r>
          </w:p>
        </w:tc>
        <w:tc>
          <w:tcPr>
            <w:tcW w:w="2062" w:type="dxa"/>
            <w:tcBorders>
              <w:top w:val="nil"/>
              <w:left w:val="nil"/>
              <w:bottom w:val="nil"/>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0.4070</w:t>
            </w:r>
          </w:p>
        </w:tc>
      </w:tr>
      <w:tr w:rsidR="00443E21" w:rsidRPr="00443E21" w:rsidTr="006F3B8A">
        <w:trPr>
          <w:trHeight w:val="300"/>
        </w:trPr>
        <w:tc>
          <w:tcPr>
            <w:tcW w:w="852" w:type="dxa"/>
            <w:tcBorders>
              <w:top w:val="nil"/>
              <w:left w:val="nil"/>
              <w:bottom w:val="single" w:sz="4" w:space="0" w:color="auto"/>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601</w:t>
            </w:r>
          </w:p>
        </w:tc>
        <w:tc>
          <w:tcPr>
            <w:tcW w:w="1361" w:type="dxa"/>
            <w:tcBorders>
              <w:top w:val="nil"/>
              <w:left w:val="nil"/>
              <w:bottom w:val="single" w:sz="4" w:space="0" w:color="auto"/>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1</w:t>
            </w:r>
          </w:p>
        </w:tc>
        <w:tc>
          <w:tcPr>
            <w:tcW w:w="2062" w:type="dxa"/>
            <w:tcBorders>
              <w:top w:val="nil"/>
              <w:left w:val="nil"/>
              <w:bottom w:val="single" w:sz="4" w:space="0" w:color="auto"/>
              <w:right w:val="nil"/>
            </w:tcBorders>
            <w:shd w:val="clear" w:color="auto" w:fill="auto"/>
            <w:noWrap/>
            <w:vAlign w:val="bottom"/>
            <w:hideMark/>
          </w:tcPr>
          <w:p w:rsidR="00443E21" w:rsidRPr="00443E21" w:rsidRDefault="00443E21" w:rsidP="00443E21">
            <w:pPr>
              <w:spacing w:after="0" w:line="240" w:lineRule="auto"/>
              <w:jc w:val="center"/>
              <w:rPr>
                <w:rFonts w:ascii="Calibri" w:eastAsia="Times New Roman" w:hAnsi="Calibri" w:cs="Times New Roman"/>
                <w:color w:val="000000"/>
              </w:rPr>
            </w:pPr>
            <w:r w:rsidRPr="00443E21">
              <w:rPr>
                <w:rFonts w:ascii="Calibri" w:eastAsia="Times New Roman" w:hAnsi="Calibri" w:cs="Times New Roman"/>
                <w:color w:val="000000"/>
              </w:rPr>
              <w:t>0.9305</w:t>
            </w:r>
          </w:p>
        </w:tc>
        <w:tc>
          <w:tcPr>
            <w:tcW w:w="852" w:type="dxa"/>
            <w:tcBorders>
              <w:top w:val="nil"/>
              <w:left w:val="single" w:sz="4" w:space="0" w:color="auto"/>
              <w:bottom w:val="single" w:sz="4" w:space="0" w:color="auto"/>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 </w:t>
            </w:r>
          </w:p>
        </w:tc>
        <w:tc>
          <w:tcPr>
            <w:tcW w:w="1361" w:type="dxa"/>
            <w:tcBorders>
              <w:top w:val="nil"/>
              <w:left w:val="nil"/>
              <w:bottom w:val="single" w:sz="4" w:space="0" w:color="auto"/>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 </w:t>
            </w:r>
          </w:p>
        </w:tc>
        <w:tc>
          <w:tcPr>
            <w:tcW w:w="2062" w:type="dxa"/>
            <w:tcBorders>
              <w:top w:val="nil"/>
              <w:left w:val="nil"/>
              <w:bottom w:val="single" w:sz="4" w:space="0" w:color="auto"/>
              <w:right w:val="nil"/>
            </w:tcBorders>
            <w:shd w:val="clear" w:color="auto" w:fill="auto"/>
            <w:noWrap/>
            <w:vAlign w:val="bottom"/>
            <w:hideMark/>
          </w:tcPr>
          <w:p w:rsidR="00443E21" w:rsidRPr="00443E21" w:rsidRDefault="00443E21" w:rsidP="00443E21">
            <w:pPr>
              <w:spacing w:after="0" w:line="240" w:lineRule="auto"/>
              <w:rPr>
                <w:rFonts w:ascii="Calibri" w:eastAsia="Times New Roman" w:hAnsi="Calibri" w:cs="Times New Roman"/>
                <w:color w:val="000000"/>
              </w:rPr>
            </w:pPr>
            <w:r w:rsidRPr="00443E21">
              <w:rPr>
                <w:rFonts w:ascii="Calibri" w:eastAsia="Times New Roman" w:hAnsi="Calibri" w:cs="Times New Roman"/>
                <w:color w:val="000000"/>
              </w:rPr>
              <w:t> </w:t>
            </w:r>
          </w:p>
        </w:tc>
      </w:tr>
    </w:tbl>
    <w:p w:rsidR="00117715" w:rsidRDefault="00117715" w:rsidP="000062C0">
      <w:pPr>
        <w:spacing w:line="480" w:lineRule="auto"/>
        <w:contextualSpacing/>
        <w:rPr>
          <w:rFonts w:ascii="Times New Roman" w:hAnsi="Times New Roman" w:cs="Times New Roman"/>
          <w:sz w:val="24"/>
          <w:szCs w:val="24"/>
        </w:rPr>
      </w:pPr>
    </w:p>
    <w:p w:rsidR="00117715" w:rsidRPr="00B429E3" w:rsidRDefault="00117715" w:rsidP="000062C0">
      <w:pPr>
        <w:spacing w:line="480" w:lineRule="auto"/>
        <w:contextualSpacing/>
        <w:rPr>
          <w:rFonts w:ascii="Times New Roman" w:hAnsi="Times New Roman" w:cs="Times New Roman"/>
          <w:sz w:val="24"/>
          <w:szCs w:val="24"/>
        </w:rPr>
      </w:pPr>
    </w:p>
    <w:p w:rsidR="00117715" w:rsidRDefault="00117715" w:rsidP="000062C0">
      <w:pPr>
        <w:spacing w:line="480" w:lineRule="auto"/>
        <w:contextualSpacing/>
        <w:rPr>
          <w:rFonts w:ascii="Times New Roman" w:hAnsi="Times New Roman" w:cs="Times New Roman"/>
          <w:sz w:val="24"/>
          <w:szCs w:val="24"/>
        </w:rPr>
      </w:pPr>
    </w:p>
    <w:p w:rsidR="00117715" w:rsidRDefault="00117715" w:rsidP="000062C0">
      <w:pPr>
        <w:spacing w:line="480" w:lineRule="auto"/>
        <w:contextualSpacing/>
        <w:rPr>
          <w:rFonts w:ascii="Times New Roman" w:hAnsi="Times New Roman" w:cs="Times New Roman"/>
          <w:sz w:val="24"/>
          <w:szCs w:val="24"/>
        </w:rPr>
      </w:pPr>
    </w:p>
    <w:p w:rsidR="006E102B" w:rsidRDefault="006E102B">
      <w:pPr>
        <w:rPr>
          <w:rFonts w:ascii="Times New Roman" w:hAnsi="Times New Roman" w:cs="Times New Roman"/>
          <w:sz w:val="24"/>
          <w:szCs w:val="24"/>
        </w:rPr>
      </w:pPr>
      <w:r>
        <w:rPr>
          <w:rFonts w:ascii="Times New Roman" w:hAnsi="Times New Roman" w:cs="Times New Roman"/>
          <w:sz w:val="24"/>
          <w:szCs w:val="24"/>
        </w:rPr>
        <w:br w:type="page"/>
      </w:r>
    </w:p>
    <w:p w:rsidR="004E789A" w:rsidRDefault="004E789A">
      <w:pPr>
        <w:rPr>
          <w:rFonts w:ascii="Times New Roman" w:hAnsi="Times New Roman" w:cs="Times New Roman"/>
          <w:sz w:val="24"/>
          <w:szCs w:val="24"/>
        </w:rPr>
        <w:sectPr w:rsidR="004E789A" w:rsidSect="008B12F8">
          <w:headerReference w:type="default" r:id="rId7"/>
          <w:pgSz w:w="12240" w:h="15840"/>
          <w:pgMar w:top="1440" w:right="1440" w:bottom="1440" w:left="1440" w:header="720" w:footer="720" w:gutter="0"/>
          <w:lnNumType w:countBy="1" w:restart="continuous"/>
          <w:cols w:space="720"/>
          <w:docGrid w:linePitch="360"/>
        </w:sectPr>
      </w:pPr>
    </w:p>
    <w:p w:rsidR="008D4493" w:rsidRPr="004C2F68" w:rsidRDefault="008D4493" w:rsidP="008D4493">
      <w:pPr>
        <w:rPr>
          <w:rFonts w:ascii="Times New Roman" w:hAnsi="Times New Roman" w:cs="Times New Roman"/>
          <w:sz w:val="24"/>
          <w:szCs w:val="24"/>
        </w:rPr>
      </w:pPr>
      <w:r>
        <w:rPr>
          <w:rFonts w:ascii="Times New Roman" w:hAnsi="Times New Roman" w:cs="Times New Roman"/>
          <w:sz w:val="24"/>
          <w:szCs w:val="24"/>
        </w:rPr>
        <w:lastRenderedPageBreak/>
        <w:t xml:space="preserve">Table S2 </w:t>
      </w:r>
      <w:r w:rsidRPr="004E789A">
        <w:rPr>
          <w:rFonts w:ascii="Times New Roman" w:hAnsi="Times New Roman" w:cs="Times New Roman"/>
          <w:sz w:val="24"/>
          <w:szCs w:val="24"/>
        </w:rPr>
        <w:t xml:space="preserve">Percentage by wet weight of prey categories found in stomachs of Delta Smelt collected by California Department of Fish and Wildlife studies between August 2011 and August 2015. Unidentified animal material, plant material, and debris were not included </w:t>
      </w:r>
      <w:r>
        <w:rPr>
          <w:rFonts w:ascii="Times New Roman" w:hAnsi="Times New Roman" w:cs="Times New Roman"/>
          <w:sz w:val="24"/>
          <w:szCs w:val="24"/>
        </w:rPr>
        <w:t>because</w:t>
      </w:r>
      <w:r w:rsidRPr="004E789A">
        <w:rPr>
          <w:rFonts w:ascii="Times New Roman" w:hAnsi="Times New Roman" w:cs="Times New Roman"/>
          <w:sz w:val="24"/>
          <w:szCs w:val="24"/>
        </w:rPr>
        <w:t xml:space="preserve"> enumeration of these items was not possible.</w:t>
      </w:r>
      <w:r w:rsidRPr="004C2F68">
        <w:t xml:space="preserve"> </w:t>
      </w:r>
      <w:proofErr w:type="gramStart"/>
      <w:r w:rsidRPr="004C2F68">
        <w:rPr>
          <w:rFonts w:ascii="Times New Roman" w:hAnsi="Times New Roman" w:cs="Times New Roman"/>
          <w:sz w:val="24"/>
          <w:szCs w:val="24"/>
        </w:rPr>
        <w:t xml:space="preserve">Fields </w:t>
      </w:r>
      <w:r>
        <w:rPr>
          <w:rFonts w:ascii="Times New Roman" w:hAnsi="Times New Roman" w:cs="Times New Roman"/>
          <w:sz w:val="24"/>
          <w:szCs w:val="24"/>
        </w:rPr>
        <w:t>≥</w:t>
      </w:r>
      <w:r w:rsidRPr="004C2F68">
        <w:rPr>
          <w:rFonts w:ascii="Times New Roman" w:hAnsi="Times New Roman" w:cs="Times New Roman"/>
          <w:sz w:val="24"/>
          <w:szCs w:val="24"/>
        </w:rPr>
        <w:t>5% highlighted in green</w:t>
      </w:r>
      <w:r>
        <w:rPr>
          <w:rFonts w:ascii="Times New Roman" w:hAnsi="Times New Roman" w:cs="Times New Roman"/>
          <w:sz w:val="24"/>
          <w:szCs w:val="24"/>
        </w:rPr>
        <w:t>.</w:t>
      </w:r>
      <w:proofErr w:type="gramEnd"/>
      <w:r w:rsidRPr="004C2F68">
        <w:rPr>
          <w:color w:val="000000"/>
        </w:rPr>
        <w:t xml:space="preserve"> </w:t>
      </w:r>
      <w:r>
        <w:rPr>
          <w:rFonts w:ascii="Times New Roman" w:hAnsi="Times New Roman" w:cs="Times New Roman"/>
          <w:sz w:val="24"/>
          <w:szCs w:val="24"/>
        </w:rPr>
        <w:t>*</w:t>
      </w:r>
      <w:proofErr w:type="spellStart"/>
      <w:r w:rsidRPr="004C2F68">
        <w:rPr>
          <w:rFonts w:ascii="Times New Roman" w:hAnsi="Times New Roman" w:cs="Times New Roman"/>
          <w:i/>
          <w:sz w:val="24"/>
          <w:szCs w:val="24"/>
        </w:rPr>
        <w:t>Americorophium</w:t>
      </w:r>
      <w:proofErr w:type="spellEnd"/>
      <w:r w:rsidRPr="004C2F68">
        <w:rPr>
          <w:rFonts w:ascii="Times New Roman" w:hAnsi="Times New Roman" w:cs="Times New Roman"/>
          <w:i/>
          <w:sz w:val="24"/>
          <w:szCs w:val="24"/>
        </w:rPr>
        <w:t xml:space="preserve"> </w:t>
      </w:r>
      <w:proofErr w:type="spellStart"/>
      <w:r w:rsidRPr="004C2F68">
        <w:rPr>
          <w:rFonts w:ascii="Times New Roman" w:hAnsi="Times New Roman" w:cs="Times New Roman"/>
          <w:i/>
          <w:sz w:val="24"/>
          <w:szCs w:val="24"/>
        </w:rPr>
        <w:t>stimpsoni</w:t>
      </w:r>
      <w:proofErr w:type="spellEnd"/>
      <w:r w:rsidRPr="004C2F68">
        <w:rPr>
          <w:rFonts w:ascii="Times New Roman" w:hAnsi="Times New Roman" w:cs="Times New Roman"/>
          <w:sz w:val="24"/>
          <w:szCs w:val="24"/>
        </w:rPr>
        <w:t xml:space="preserve"> and </w:t>
      </w:r>
      <w:r w:rsidRPr="004C2F68">
        <w:rPr>
          <w:rFonts w:ascii="Times New Roman" w:hAnsi="Times New Roman" w:cs="Times New Roman"/>
          <w:i/>
          <w:sz w:val="24"/>
          <w:szCs w:val="24"/>
        </w:rPr>
        <w:t xml:space="preserve">A. </w:t>
      </w:r>
      <w:proofErr w:type="spellStart"/>
      <w:r w:rsidRPr="004C2F68">
        <w:rPr>
          <w:rFonts w:ascii="Times New Roman" w:hAnsi="Times New Roman" w:cs="Times New Roman"/>
          <w:i/>
          <w:sz w:val="24"/>
          <w:szCs w:val="24"/>
        </w:rPr>
        <w:t>spinicorne</w:t>
      </w:r>
      <w:proofErr w:type="spellEnd"/>
      <w:r w:rsidRPr="004C2F68">
        <w:rPr>
          <w:rFonts w:ascii="Times New Roman" w:hAnsi="Times New Roman" w:cs="Times New Roman"/>
          <w:sz w:val="24"/>
          <w:szCs w:val="24"/>
        </w:rPr>
        <w:t xml:space="preserve"> constitute majority of </w:t>
      </w:r>
      <w:proofErr w:type="spellStart"/>
      <w:r>
        <w:rPr>
          <w:rFonts w:ascii="Times New Roman" w:hAnsi="Times New Roman" w:cs="Times New Roman"/>
          <w:sz w:val="24"/>
          <w:szCs w:val="24"/>
        </w:rPr>
        <w:t>C</w:t>
      </w:r>
      <w:r w:rsidRPr="004C2F68">
        <w:rPr>
          <w:rFonts w:ascii="Times New Roman" w:hAnsi="Times New Roman" w:cs="Times New Roman"/>
          <w:sz w:val="24"/>
          <w:szCs w:val="24"/>
        </w:rPr>
        <w:t>orophium</w:t>
      </w:r>
      <w:proofErr w:type="spellEnd"/>
      <w:r w:rsidRPr="004C2F68">
        <w:rPr>
          <w:rFonts w:ascii="Times New Roman" w:hAnsi="Times New Roman" w:cs="Times New Roman"/>
          <w:sz w:val="24"/>
          <w:szCs w:val="24"/>
        </w:rPr>
        <w:t xml:space="preserve"> body type amphipods found in stomachs.</w:t>
      </w:r>
    </w:p>
    <w:p w:rsidR="004E789A" w:rsidRDefault="004A0090">
      <w:pPr>
        <w:rPr>
          <w:rFonts w:ascii="Times New Roman" w:hAnsi="Times New Roman" w:cs="Times New Roman"/>
          <w:sz w:val="24"/>
          <w:szCs w:val="24"/>
        </w:rPr>
      </w:pPr>
      <w:r w:rsidRPr="004A0090">
        <w:rPr>
          <w:noProof/>
        </w:rPr>
        <w:drawing>
          <wp:inline distT="0" distB="0" distL="0" distR="0" wp14:anchorId="6F68E59B" wp14:editId="263D68E4">
            <wp:extent cx="9620250" cy="529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8039" cy="5300188"/>
                    </a:xfrm>
                    <a:prstGeom prst="rect">
                      <a:avLst/>
                    </a:prstGeom>
                    <a:noFill/>
                    <a:ln>
                      <a:noFill/>
                    </a:ln>
                  </pic:spPr>
                </pic:pic>
              </a:graphicData>
            </a:graphic>
          </wp:inline>
        </w:drawing>
      </w:r>
    </w:p>
    <w:p w:rsidR="004E789A" w:rsidRDefault="004E789A">
      <w:pPr>
        <w:rPr>
          <w:rFonts w:ascii="Times New Roman" w:hAnsi="Times New Roman" w:cs="Times New Roman"/>
          <w:sz w:val="24"/>
          <w:szCs w:val="24"/>
        </w:rPr>
        <w:sectPr w:rsidR="004E789A" w:rsidSect="004E789A">
          <w:pgSz w:w="15840" w:h="12240" w:orient="landscape"/>
          <w:pgMar w:top="720" w:right="720" w:bottom="720" w:left="288" w:header="720" w:footer="720" w:gutter="0"/>
          <w:lnNumType w:countBy="1" w:restart="continuous"/>
          <w:cols w:space="720"/>
          <w:docGrid w:linePitch="360"/>
        </w:sectPr>
      </w:pPr>
    </w:p>
    <w:p w:rsidR="008D4493" w:rsidRDefault="008D4493" w:rsidP="00D9133D">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Table S3 Parameter estimates and 95% confidence intervals for Model #10 (Table 1)</w:t>
      </w:r>
    </w:p>
    <w:tbl>
      <w:tblPr>
        <w:tblW w:w="7896" w:type="dxa"/>
        <w:tblInd w:w="93" w:type="dxa"/>
        <w:tblLook w:val="04A0" w:firstRow="1" w:lastRow="0" w:firstColumn="1" w:lastColumn="0" w:noHBand="0" w:noVBand="1"/>
      </w:tblPr>
      <w:tblGrid>
        <w:gridCol w:w="3427"/>
        <w:gridCol w:w="1341"/>
        <w:gridCol w:w="1564"/>
        <w:gridCol w:w="1564"/>
      </w:tblGrid>
      <w:tr w:rsidR="008D4493" w:rsidRPr="008D4493" w:rsidTr="008D4493">
        <w:trPr>
          <w:trHeight w:val="300"/>
        </w:trPr>
        <w:tc>
          <w:tcPr>
            <w:tcW w:w="3427" w:type="dxa"/>
            <w:tcBorders>
              <w:top w:val="single" w:sz="4" w:space="0" w:color="auto"/>
              <w:left w:val="nil"/>
              <w:bottom w:val="single" w:sz="4" w:space="0" w:color="auto"/>
              <w:right w:val="nil"/>
            </w:tcBorders>
            <w:shd w:val="clear" w:color="auto" w:fill="auto"/>
            <w:noWrap/>
            <w:vAlign w:val="bottom"/>
            <w:hideMark/>
          </w:tcPr>
          <w:p w:rsidR="008D4493" w:rsidRPr="008D4493" w:rsidRDefault="008D4493" w:rsidP="008D4493">
            <w:pPr>
              <w:spacing w:after="0" w:line="240" w:lineRule="auto"/>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Parameter</w:t>
            </w:r>
          </w:p>
        </w:tc>
        <w:tc>
          <w:tcPr>
            <w:tcW w:w="1341" w:type="dxa"/>
            <w:tcBorders>
              <w:top w:val="single" w:sz="4" w:space="0" w:color="auto"/>
              <w:left w:val="nil"/>
              <w:bottom w:val="single" w:sz="4" w:space="0" w:color="auto"/>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Estimate</w:t>
            </w:r>
          </w:p>
        </w:tc>
        <w:tc>
          <w:tcPr>
            <w:tcW w:w="1564" w:type="dxa"/>
            <w:tcBorders>
              <w:top w:val="single" w:sz="4" w:space="0" w:color="auto"/>
              <w:left w:val="nil"/>
              <w:bottom w:val="single" w:sz="4" w:space="0" w:color="auto"/>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2.50%</w:t>
            </w:r>
          </w:p>
        </w:tc>
        <w:tc>
          <w:tcPr>
            <w:tcW w:w="1564" w:type="dxa"/>
            <w:tcBorders>
              <w:top w:val="single" w:sz="4" w:space="0" w:color="auto"/>
              <w:left w:val="nil"/>
              <w:bottom w:val="single" w:sz="4" w:space="0" w:color="auto"/>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97.50%</w:t>
            </w:r>
          </w:p>
        </w:tc>
      </w:tr>
      <w:tr w:rsidR="008D4493" w:rsidRPr="008D4493" w:rsidTr="008D4493">
        <w:trPr>
          <w:trHeight w:val="300"/>
        </w:trPr>
        <w:tc>
          <w:tcPr>
            <w:tcW w:w="3427"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Intercept</w:t>
            </w:r>
          </w:p>
        </w:tc>
        <w:tc>
          <w:tcPr>
            <w:tcW w:w="1341"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0.0077256</w:t>
            </w:r>
          </w:p>
        </w:tc>
        <w:tc>
          <w:tcPr>
            <w:tcW w:w="1564"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-0.005014232</w:t>
            </w:r>
          </w:p>
        </w:tc>
        <w:tc>
          <w:tcPr>
            <w:tcW w:w="1564"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0.020465479</w:t>
            </w:r>
          </w:p>
        </w:tc>
      </w:tr>
      <w:tr w:rsidR="008D4493" w:rsidRPr="008D4493" w:rsidTr="008D4493">
        <w:trPr>
          <w:trHeight w:val="300"/>
        </w:trPr>
        <w:tc>
          <w:tcPr>
            <w:tcW w:w="3427"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Tidal wetland area</w:t>
            </w:r>
          </w:p>
        </w:tc>
        <w:tc>
          <w:tcPr>
            <w:tcW w:w="1341"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0.0044578</w:t>
            </w:r>
          </w:p>
        </w:tc>
        <w:tc>
          <w:tcPr>
            <w:tcW w:w="1564"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0.002742127</w:t>
            </w:r>
          </w:p>
        </w:tc>
        <w:tc>
          <w:tcPr>
            <w:tcW w:w="1564"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0.006173522</w:t>
            </w:r>
          </w:p>
        </w:tc>
      </w:tr>
      <w:tr w:rsidR="008D4493" w:rsidRPr="008D4493" w:rsidTr="008D4493">
        <w:trPr>
          <w:trHeight w:val="300"/>
        </w:trPr>
        <w:tc>
          <w:tcPr>
            <w:tcW w:w="3427"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Time of day</w:t>
            </w:r>
          </w:p>
        </w:tc>
        <w:tc>
          <w:tcPr>
            <w:tcW w:w="1341"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0.0034683</w:t>
            </w:r>
          </w:p>
        </w:tc>
        <w:tc>
          <w:tcPr>
            <w:tcW w:w="1564"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0.002606771</w:t>
            </w:r>
          </w:p>
        </w:tc>
        <w:tc>
          <w:tcPr>
            <w:tcW w:w="1564"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0.004329889</w:t>
            </w:r>
          </w:p>
        </w:tc>
      </w:tr>
      <w:tr w:rsidR="008D4493" w:rsidRPr="008D4493" w:rsidTr="008D4493">
        <w:trPr>
          <w:trHeight w:val="300"/>
        </w:trPr>
        <w:tc>
          <w:tcPr>
            <w:tcW w:w="3427"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SKT</w:t>
            </w:r>
          </w:p>
        </w:tc>
        <w:tc>
          <w:tcPr>
            <w:tcW w:w="1341"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0.0019195</w:t>
            </w:r>
          </w:p>
        </w:tc>
        <w:tc>
          <w:tcPr>
            <w:tcW w:w="1564"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-0.004513635</w:t>
            </w:r>
          </w:p>
        </w:tc>
        <w:tc>
          <w:tcPr>
            <w:tcW w:w="1564"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0.008352691</w:t>
            </w:r>
          </w:p>
        </w:tc>
      </w:tr>
      <w:tr w:rsidR="008D4493" w:rsidRPr="008D4493" w:rsidTr="008D4493">
        <w:trPr>
          <w:trHeight w:val="300"/>
        </w:trPr>
        <w:tc>
          <w:tcPr>
            <w:tcW w:w="3427"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STN</w:t>
            </w:r>
          </w:p>
        </w:tc>
        <w:tc>
          <w:tcPr>
            <w:tcW w:w="1341"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-0.0284288</w:t>
            </w:r>
          </w:p>
        </w:tc>
        <w:tc>
          <w:tcPr>
            <w:tcW w:w="1564"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-0.036471983</w:t>
            </w:r>
          </w:p>
        </w:tc>
        <w:tc>
          <w:tcPr>
            <w:tcW w:w="1564"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-0.020385651</w:t>
            </w:r>
          </w:p>
        </w:tc>
      </w:tr>
      <w:tr w:rsidR="008D4493" w:rsidRPr="008D4493" w:rsidTr="008D4493">
        <w:trPr>
          <w:trHeight w:val="300"/>
        </w:trPr>
        <w:tc>
          <w:tcPr>
            <w:tcW w:w="3427"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Salinity (fresh)</w:t>
            </w:r>
          </w:p>
        </w:tc>
        <w:tc>
          <w:tcPr>
            <w:tcW w:w="1341"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-0.0235961</w:t>
            </w:r>
          </w:p>
        </w:tc>
        <w:tc>
          <w:tcPr>
            <w:tcW w:w="1564"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-0.030958182</w:t>
            </w:r>
          </w:p>
        </w:tc>
        <w:tc>
          <w:tcPr>
            <w:tcW w:w="1564"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-0.016233942</w:t>
            </w:r>
          </w:p>
        </w:tc>
      </w:tr>
      <w:tr w:rsidR="008D4493" w:rsidRPr="008D4493" w:rsidTr="008D4493">
        <w:trPr>
          <w:trHeight w:val="300"/>
        </w:trPr>
        <w:tc>
          <w:tcPr>
            <w:tcW w:w="3427"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Turbidity (&gt;80)</w:t>
            </w:r>
          </w:p>
        </w:tc>
        <w:tc>
          <w:tcPr>
            <w:tcW w:w="1341"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-0.0285134</w:t>
            </w:r>
          </w:p>
        </w:tc>
        <w:tc>
          <w:tcPr>
            <w:tcW w:w="1564"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-0.035864553</w:t>
            </w:r>
          </w:p>
        </w:tc>
        <w:tc>
          <w:tcPr>
            <w:tcW w:w="1564"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-0.021162256</w:t>
            </w:r>
          </w:p>
        </w:tc>
      </w:tr>
      <w:tr w:rsidR="008D4493" w:rsidRPr="008D4493" w:rsidTr="008D4493">
        <w:trPr>
          <w:trHeight w:val="300"/>
        </w:trPr>
        <w:tc>
          <w:tcPr>
            <w:tcW w:w="3427"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Temperature</w:t>
            </w:r>
          </w:p>
        </w:tc>
        <w:tc>
          <w:tcPr>
            <w:tcW w:w="1341"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0.0016311</w:t>
            </w:r>
          </w:p>
        </w:tc>
        <w:tc>
          <w:tcPr>
            <w:tcW w:w="1564"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0.001043486</w:t>
            </w:r>
          </w:p>
        </w:tc>
        <w:tc>
          <w:tcPr>
            <w:tcW w:w="1564"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0.002218644</w:t>
            </w:r>
          </w:p>
        </w:tc>
      </w:tr>
      <w:tr w:rsidR="008D4493" w:rsidRPr="008D4493" w:rsidTr="008D4493">
        <w:trPr>
          <w:trHeight w:val="300"/>
        </w:trPr>
        <w:tc>
          <w:tcPr>
            <w:tcW w:w="3427"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Survey × Salinity (SKT</w:t>
            </w:r>
            <w:r w:rsidRPr="008D44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8D4493">
              <w:rPr>
                <w:rFonts w:ascii="Times New Roman" w:eastAsia="Times New Roman" w:hAnsi="Times New Roman" w:cs="Times New Roman"/>
                <w:color w:val="000000"/>
                <w:sz w:val="24"/>
                <w:szCs w:val="24"/>
              </w:rPr>
              <w:t xml:space="preserve"> fresh)</w:t>
            </w:r>
          </w:p>
        </w:tc>
        <w:tc>
          <w:tcPr>
            <w:tcW w:w="1341"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0.0066789</w:t>
            </w:r>
          </w:p>
        </w:tc>
        <w:tc>
          <w:tcPr>
            <w:tcW w:w="1564"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-0.002396533</w:t>
            </w:r>
          </w:p>
        </w:tc>
        <w:tc>
          <w:tcPr>
            <w:tcW w:w="1564" w:type="dxa"/>
            <w:tcBorders>
              <w:top w:val="nil"/>
              <w:left w:val="nil"/>
              <w:bottom w:val="nil"/>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0.01575428</w:t>
            </w:r>
          </w:p>
        </w:tc>
      </w:tr>
      <w:tr w:rsidR="008D4493" w:rsidRPr="008D4493" w:rsidTr="008D4493">
        <w:trPr>
          <w:trHeight w:val="300"/>
        </w:trPr>
        <w:tc>
          <w:tcPr>
            <w:tcW w:w="3427" w:type="dxa"/>
            <w:tcBorders>
              <w:top w:val="nil"/>
              <w:left w:val="nil"/>
              <w:bottom w:val="single" w:sz="4" w:space="0" w:color="auto"/>
              <w:right w:val="nil"/>
            </w:tcBorders>
            <w:shd w:val="clear" w:color="auto" w:fill="auto"/>
            <w:noWrap/>
            <w:vAlign w:val="bottom"/>
            <w:hideMark/>
          </w:tcPr>
          <w:p w:rsidR="008D4493" w:rsidRPr="008D4493" w:rsidRDefault="008D4493" w:rsidP="008D4493">
            <w:pPr>
              <w:spacing w:after="0" w:line="240" w:lineRule="auto"/>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 xml:space="preserve">Survey </w:t>
            </w:r>
            <w:r>
              <w:rPr>
                <w:rFonts w:ascii="Times New Roman" w:eastAsia="Times New Roman" w:hAnsi="Times New Roman" w:cs="Times New Roman"/>
                <w:color w:val="000000"/>
                <w:sz w:val="24"/>
                <w:szCs w:val="24"/>
              </w:rPr>
              <w:t>×</w:t>
            </w:r>
            <w:r w:rsidRPr="008D4493">
              <w:rPr>
                <w:rFonts w:ascii="Times New Roman" w:eastAsia="Times New Roman" w:hAnsi="Times New Roman" w:cs="Times New Roman"/>
                <w:color w:val="000000"/>
                <w:sz w:val="24"/>
                <w:szCs w:val="24"/>
              </w:rPr>
              <w:t xml:space="preserve"> Salinity (</w:t>
            </w:r>
            <w:r>
              <w:rPr>
                <w:rFonts w:ascii="Times New Roman" w:eastAsia="Times New Roman" w:hAnsi="Times New Roman" w:cs="Times New Roman"/>
                <w:color w:val="000000"/>
                <w:sz w:val="24"/>
                <w:szCs w:val="24"/>
              </w:rPr>
              <w:t>STN</w:t>
            </w:r>
            <w:r w:rsidRPr="008D44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8D4493">
              <w:rPr>
                <w:rFonts w:ascii="Times New Roman" w:eastAsia="Times New Roman" w:hAnsi="Times New Roman" w:cs="Times New Roman"/>
                <w:color w:val="000000"/>
                <w:sz w:val="24"/>
                <w:szCs w:val="24"/>
              </w:rPr>
              <w:t xml:space="preserve"> fresh)</w:t>
            </w:r>
          </w:p>
        </w:tc>
        <w:tc>
          <w:tcPr>
            <w:tcW w:w="1341" w:type="dxa"/>
            <w:tcBorders>
              <w:top w:val="nil"/>
              <w:left w:val="nil"/>
              <w:bottom w:val="single" w:sz="4" w:space="0" w:color="auto"/>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0.0361660</w:t>
            </w:r>
          </w:p>
        </w:tc>
        <w:tc>
          <w:tcPr>
            <w:tcW w:w="1564" w:type="dxa"/>
            <w:tcBorders>
              <w:top w:val="nil"/>
              <w:left w:val="nil"/>
              <w:bottom w:val="single" w:sz="4" w:space="0" w:color="auto"/>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0.026051989</w:t>
            </w:r>
          </w:p>
        </w:tc>
        <w:tc>
          <w:tcPr>
            <w:tcW w:w="1564" w:type="dxa"/>
            <w:tcBorders>
              <w:top w:val="nil"/>
              <w:left w:val="nil"/>
              <w:bottom w:val="single" w:sz="4" w:space="0" w:color="auto"/>
              <w:right w:val="nil"/>
            </w:tcBorders>
            <w:shd w:val="clear" w:color="auto" w:fill="auto"/>
            <w:noWrap/>
            <w:vAlign w:val="bottom"/>
            <w:hideMark/>
          </w:tcPr>
          <w:p w:rsidR="008D4493" w:rsidRPr="008D4493" w:rsidRDefault="008D4493" w:rsidP="008D4493">
            <w:pPr>
              <w:spacing w:after="0" w:line="240" w:lineRule="auto"/>
              <w:jc w:val="center"/>
              <w:rPr>
                <w:rFonts w:ascii="Times New Roman" w:eastAsia="Times New Roman" w:hAnsi="Times New Roman" w:cs="Times New Roman"/>
                <w:color w:val="000000"/>
                <w:sz w:val="24"/>
                <w:szCs w:val="24"/>
              </w:rPr>
            </w:pPr>
            <w:r w:rsidRPr="008D4493">
              <w:rPr>
                <w:rFonts w:ascii="Times New Roman" w:eastAsia="Times New Roman" w:hAnsi="Times New Roman" w:cs="Times New Roman"/>
                <w:color w:val="000000"/>
                <w:sz w:val="24"/>
                <w:szCs w:val="24"/>
              </w:rPr>
              <w:t>0.046279998</w:t>
            </w:r>
          </w:p>
        </w:tc>
      </w:tr>
    </w:tbl>
    <w:p w:rsidR="008D4493" w:rsidRDefault="008D4493" w:rsidP="00D9133D">
      <w:pPr>
        <w:spacing w:line="480" w:lineRule="auto"/>
        <w:contextualSpacing/>
        <w:rPr>
          <w:rFonts w:ascii="Times New Roman" w:hAnsi="Times New Roman" w:cs="Times New Roman"/>
          <w:sz w:val="24"/>
          <w:szCs w:val="24"/>
        </w:rPr>
      </w:pPr>
    </w:p>
    <w:p w:rsidR="008D4493" w:rsidRDefault="008D4493" w:rsidP="00D9133D">
      <w:pPr>
        <w:spacing w:line="480" w:lineRule="auto"/>
        <w:contextualSpacing/>
        <w:rPr>
          <w:rFonts w:ascii="Times New Roman" w:hAnsi="Times New Roman" w:cs="Times New Roman"/>
          <w:sz w:val="24"/>
          <w:szCs w:val="24"/>
        </w:rPr>
      </w:pPr>
    </w:p>
    <w:p w:rsidR="008D4493" w:rsidRDefault="008D4493" w:rsidP="00D9133D">
      <w:pPr>
        <w:spacing w:line="480" w:lineRule="auto"/>
        <w:contextualSpacing/>
        <w:rPr>
          <w:rFonts w:ascii="Times New Roman" w:hAnsi="Times New Roman" w:cs="Times New Roman"/>
          <w:sz w:val="24"/>
          <w:szCs w:val="24"/>
        </w:rPr>
      </w:pPr>
    </w:p>
    <w:p w:rsidR="008D4493" w:rsidRDefault="008D4493" w:rsidP="00D9133D">
      <w:pPr>
        <w:spacing w:line="480" w:lineRule="auto"/>
        <w:contextualSpacing/>
        <w:rPr>
          <w:rFonts w:ascii="Times New Roman" w:hAnsi="Times New Roman" w:cs="Times New Roman"/>
          <w:sz w:val="24"/>
          <w:szCs w:val="24"/>
        </w:rPr>
      </w:pPr>
    </w:p>
    <w:p w:rsidR="008D4493" w:rsidRDefault="008D4493" w:rsidP="00D9133D">
      <w:pPr>
        <w:spacing w:line="480" w:lineRule="auto"/>
        <w:contextualSpacing/>
        <w:rPr>
          <w:rFonts w:ascii="Times New Roman" w:hAnsi="Times New Roman" w:cs="Times New Roman"/>
          <w:sz w:val="24"/>
          <w:szCs w:val="24"/>
        </w:rPr>
      </w:pPr>
    </w:p>
    <w:p w:rsidR="008D4493" w:rsidRDefault="008D4493" w:rsidP="00D9133D">
      <w:pPr>
        <w:spacing w:line="480" w:lineRule="auto"/>
        <w:contextualSpacing/>
        <w:rPr>
          <w:rFonts w:ascii="Times New Roman" w:hAnsi="Times New Roman" w:cs="Times New Roman"/>
          <w:sz w:val="24"/>
          <w:szCs w:val="24"/>
        </w:rPr>
      </w:pPr>
    </w:p>
    <w:p w:rsidR="008D4493" w:rsidRDefault="008D4493" w:rsidP="00D9133D">
      <w:pPr>
        <w:spacing w:line="480" w:lineRule="auto"/>
        <w:contextualSpacing/>
        <w:rPr>
          <w:rFonts w:ascii="Times New Roman" w:hAnsi="Times New Roman" w:cs="Times New Roman"/>
          <w:sz w:val="24"/>
          <w:szCs w:val="24"/>
        </w:rPr>
      </w:pPr>
    </w:p>
    <w:p w:rsidR="008D4493" w:rsidRDefault="008D4493" w:rsidP="00D9133D">
      <w:pPr>
        <w:spacing w:line="480" w:lineRule="auto"/>
        <w:contextualSpacing/>
        <w:rPr>
          <w:rFonts w:ascii="Times New Roman" w:hAnsi="Times New Roman" w:cs="Times New Roman"/>
          <w:sz w:val="24"/>
          <w:szCs w:val="24"/>
        </w:rPr>
      </w:pPr>
    </w:p>
    <w:p w:rsidR="008D4493" w:rsidRDefault="008D4493" w:rsidP="00D9133D">
      <w:pPr>
        <w:spacing w:line="480" w:lineRule="auto"/>
        <w:contextualSpacing/>
        <w:rPr>
          <w:rFonts w:ascii="Times New Roman" w:hAnsi="Times New Roman" w:cs="Times New Roman"/>
          <w:sz w:val="24"/>
          <w:szCs w:val="24"/>
        </w:rPr>
      </w:pPr>
    </w:p>
    <w:p w:rsidR="008D4493" w:rsidRDefault="008D4493" w:rsidP="00D9133D">
      <w:pPr>
        <w:spacing w:line="480" w:lineRule="auto"/>
        <w:contextualSpacing/>
        <w:rPr>
          <w:rFonts w:ascii="Times New Roman" w:hAnsi="Times New Roman" w:cs="Times New Roman"/>
          <w:sz w:val="24"/>
          <w:szCs w:val="24"/>
        </w:rPr>
      </w:pPr>
    </w:p>
    <w:p w:rsidR="008D4493" w:rsidRDefault="008D4493" w:rsidP="00D9133D">
      <w:pPr>
        <w:spacing w:line="480" w:lineRule="auto"/>
        <w:contextualSpacing/>
        <w:rPr>
          <w:rFonts w:ascii="Times New Roman" w:hAnsi="Times New Roman" w:cs="Times New Roman"/>
          <w:sz w:val="24"/>
          <w:szCs w:val="24"/>
        </w:rPr>
      </w:pPr>
    </w:p>
    <w:p w:rsidR="008D4493" w:rsidRDefault="008D4493" w:rsidP="00D9133D">
      <w:pPr>
        <w:spacing w:line="480" w:lineRule="auto"/>
        <w:contextualSpacing/>
        <w:rPr>
          <w:rFonts w:ascii="Times New Roman" w:hAnsi="Times New Roman" w:cs="Times New Roman"/>
          <w:sz w:val="24"/>
          <w:szCs w:val="24"/>
        </w:rPr>
      </w:pPr>
    </w:p>
    <w:p w:rsidR="008D4493" w:rsidRDefault="008D4493" w:rsidP="00D9133D">
      <w:pPr>
        <w:spacing w:line="480" w:lineRule="auto"/>
        <w:contextualSpacing/>
        <w:rPr>
          <w:rFonts w:ascii="Times New Roman" w:hAnsi="Times New Roman" w:cs="Times New Roman"/>
          <w:sz w:val="24"/>
          <w:szCs w:val="24"/>
        </w:rPr>
      </w:pPr>
    </w:p>
    <w:p w:rsidR="008D4493" w:rsidRDefault="008D4493" w:rsidP="00D9133D">
      <w:pPr>
        <w:spacing w:line="480" w:lineRule="auto"/>
        <w:contextualSpacing/>
        <w:rPr>
          <w:rFonts w:ascii="Times New Roman" w:hAnsi="Times New Roman" w:cs="Times New Roman"/>
          <w:sz w:val="24"/>
          <w:szCs w:val="24"/>
        </w:rPr>
      </w:pPr>
    </w:p>
    <w:p w:rsidR="008D4493" w:rsidRDefault="008D4493" w:rsidP="00D9133D">
      <w:pPr>
        <w:spacing w:line="480" w:lineRule="auto"/>
        <w:contextualSpacing/>
        <w:rPr>
          <w:rFonts w:ascii="Times New Roman" w:hAnsi="Times New Roman" w:cs="Times New Roman"/>
          <w:sz w:val="24"/>
          <w:szCs w:val="24"/>
        </w:rPr>
      </w:pPr>
    </w:p>
    <w:p w:rsidR="008D4493" w:rsidRDefault="008D4493" w:rsidP="00D9133D">
      <w:pPr>
        <w:spacing w:line="480" w:lineRule="auto"/>
        <w:contextualSpacing/>
        <w:rPr>
          <w:rFonts w:ascii="Times New Roman" w:hAnsi="Times New Roman" w:cs="Times New Roman"/>
          <w:sz w:val="24"/>
          <w:szCs w:val="24"/>
        </w:rPr>
      </w:pPr>
    </w:p>
    <w:p w:rsidR="008D4493" w:rsidRDefault="008D4493" w:rsidP="00D9133D">
      <w:pPr>
        <w:spacing w:line="480" w:lineRule="auto"/>
        <w:contextualSpacing/>
        <w:rPr>
          <w:rFonts w:ascii="Times New Roman" w:hAnsi="Times New Roman" w:cs="Times New Roman"/>
          <w:sz w:val="24"/>
          <w:szCs w:val="24"/>
        </w:rPr>
      </w:pPr>
    </w:p>
    <w:p w:rsidR="008D4493" w:rsidRDefault="008D4493" w:rsidP="00D9133D">
      <w:pPr>
        <w:spacing w:line="480" w:lineRule="auto"/>
        <w:contextualSpacing/>
        <w:rPr>
          <w:rFonts w:ascii="Times New Roman" w:hAnsi="Times New Roman" w:cs="Times New Roman"/>
          <w:sz w:val="24"/>
          <w:szCs w:val="24"/>
        </w:rPr>
      </w:pPr>
    </w:p>
    <w:p w:rsidR="008D4493" w:rsidRDefault="008D4493" w:rsidP="00D9133D">
      <w:pPr>
        <w:spacing w:line="480" w:lineRule="auto"/>
        <w:contextualSpacing/>
        <w:rPr>
          <w:rFonts w:ascii="Times New Roman" w:hAnsi="Times New Roman" w:cs="Times New Roman"/>
          <w:sz w:val="24"/>
          <w:szCs w:val="24"/>
        </w:rPr>
      </w:pPr>
    </w:p>
    <w:p w:rsidR="008D4493" w:rsidRDefault="008D4493" w:rsidP="00D9133D">
      <w:pPr>
        <w:spacing w:line="480" w:lineRule="auto"/>
        <w:contextualSpacing/>
        <w:rPr>
          <w:rFonts w:ascii="Times New Roman" w:hAnsi="Times New Roman" w:cs="Times New Roman"/>
          <w:sz w:val="24"/>
          <w:szCs w:val="24"/>
        </w:rPr>
      </w:pPr>
    </w:p>
    <w:p w:rsidR="008D4493" w:rsidRDefault="008D4493" w:rsidP="00D9133D">
      <w:pPr>
        <w:spacing w:line="480" w:lineRule="auto"/>
        <w:contextualSpacing/>
        <w:rPr>
          <w:rFonts w:ascii="Times New Roman" w:hAnsi="Times New Roman" w:cs="Times New Roman"/>
          <w:sz w:val="24"/>
          <w:szCs w:val="24"/>
        </w:rPr>
      </w:pPr>
    </w:p>
    <w:p w:rsidR="001F31F1" w:rsidRPr="00B429E3" w:rsidRDefault="006E102B" w:rsidP="00D9133D">
      <w:pPr>
        <w:spacing w:line="480" w:lineRule="auto"/>
        <w:contextualSpacing/>
        <w:rPr>
          <w:rFonts w:ascii="Times New Roman" w:hAnsi="Times New Roman" w:cs="Times New Roman"/>
          <w:sz w:val="24"/>
          <w:szCs w:val="24"/>
        </w:rPr>
      </w:pPr>
      <w:r>
        <w:rPr>
          <w:rFonts w:ascii="Times New Roman" w:hAnsi="Times New Roman" w:cs="Times New Roman"/>
          <w:sz w:val="24"/>
          <w:szCs w:val="24"/>
        </w:rPr>
        <w:t>Table S</w:t>
      </w:r>
      <w:r w:rsidR="008D4493">
        <w:rPr>
          <w:rFonts w:ascii="Times New Roman" w:hAnsi="Times New Roman" w:cs="Times New Roman"/>
          <w:sz w:val="24"/>
          <w:szCs w:val="24"/>
        </w:rPr>
        <w:t>4</w:t>
      </w:r>
      <w:r w:rsidR="002630CC" w:rsidRPr="00B429E3">
        <w:rPr>
          <w:rFonts w:ascii="Times New Roman" w:hAnsi="Times New Roman" w:cs="Times New Roman"/>
          <w:sz w:val="24"/>
          <w:szCs w:val="24"/>
        </w:rPr>
        <w:t xml:space="preserve"> Comparison of stomach fullness models in which Delta Smelt with larval fish in their </w:t>
      </w:r>
      <w:r w:rsidR="008339A9">
        <w:rPr>
          <w:rFonts w:ascii="Times New Roman" w:hAnsi="Times New Roman" w:cs="Times New Roman"/>
          <w:sz w:val="24"/>
          <w:szCs w:val="24"/>
        </w:rPr>
        <w:t>gut</w:t>
      </w:r>
      <w:r w:rsidR="002630CC" w:rsidRPr="00B429E3">
        <w:rPr>
          <w:rFonts w:ascii="Times New Roman" w:hAnsi="Times New Roman" w:cs="Times New Roman"/>
          <w:sz w:val="24"/>
          <w:szCs w:val="24"/>
        </w:rPr>
        <w:t>s were excluded. ‘T</w:t>
      </w:r>
      <w:r w:rsidR="00DF204C">
        <w:rPr>
          <w:rFonts w:ascii="Times New Roman" w:hAnsi="Times New Roman" w:cs="Times New Roman"/>
          <w:sz w:val="24"/>
          <w:szCs w:val="24"/>
        </w:rPr>
        <w:t>w</w:t>
      </w:r>
      <w:r w:rsidR="002630CC" w:rsidRPr="00B429E3">
        <w:rPr>
          <w:rFonts w:ascii="Times New Roman" w:hAnsi="Times New Roman" w:cs="Times New Roman"/>
          <w:sz w:val="24"/>
          <w:szCs w:val="24"/>
        </w:rPr>
        <w:t xml:space="preserve">’ is tidal </w:t>
      </w:r>
      <w:r w:rsidR="00DF204C">
        <w:rPr>
          <w:rFonts w:ascii="Times New Roman" w:hAnsi="Times New Roman" w:cs="Times New Roman"/>
          <w:sz w:val="24"/>
          <w:szCs w:val="24"/>
        </w:rPr>
        <w:t>wetland</w:t>
      </w:r>
      <w:r w:rsidR="002630CC" w:rsidRPr="00B429E3">
        <w:rPr>
          <w:rFonts w:ascii="Times New Roman" w:hAnsi="Times New Roman" w:cs="Times New Roman"/>
          <w:sz w:val="24"/>
          <w:szCs w:val="24"/>
        </w:rPr>
        <w:t xml:space="preserve"> area (km</w:t>
      </w:r>
      <w:r w:rsidR="002630CC" w:rsidRPr="00B429E3">
        <w:rPr>
          <w:rFonts w:ascii="Times New Roman" w:hAnsi="Times New Roman" w:cs="Times New Roman"/>
          <w:sz w:val="24"/>
          <w:szCs w:val="24"/>
          <w:vertAlign w:val="superscript"/>
        </w:rPr>
        <w:t>2</w:t>
      </w:r>
      <w:r w:rsidR="002630CC" w:rsidRPr="00B429E3">
        <w:rPr>
          <w:rFonts w:ascii="Times New Roman" w:hAnsi="Times New Roman" w:cs="Times New Roman"/>
          <w:sz w:val="24"/>
          <w:szCs w:val="24"/>
        </w:rPr>
        <w:t>), ‘</w:t>
      </w:r>
      <w:proofErr w:type="spellStart"/>
      <w:r w:rsidR="002630CC" w:rsidRPr="00B429E3">
        <w:rPr>
          <w:rFonts w:ascii="Times New Roman" w:hAnsi="Times New Roman" w:cs="Times New Roman"/>
          <w:sz w:val="24"/>
          <w:szCs w:val="24"/>
        </w:rPr>
        <w:t>Hr</w:t>
      </w:r>
      <w:proofErr w:type="spellEnd"/>
      <w:r w:rsidR="002630CC" w:rsidRPr="00B429E3">
        <w:rPr>
          <w:rFonts w:ascii="Times New Roman" w:hAnsi="Times New Roman" w:cs="Times New Roman"/>
          <w:sz w:val="24"/>
          <w:szCs w:val="24"/>
        </w:rPr>
        <w:t>’ is time of day div</w:t>
      </w:r>
      <w:r w:rsidR="00DF204C">
        <w:rPr>
          <w:rFonts w:ascii="Times New Roman" w:hAnsi="Times New Roman" w:cs="Times New Roman"/>
          <w:sz w:val="24"/>
          <w:szCs w:val="24"/>
        </w:rPr>
        <w:t>id</w:t>
      </w:r>
      <w:r w:rsidR="002630CC" w:rsidRPr="00B429E3">
        <w:rPr>
          <w:rFonts w:ascii="Times New Roman" w:hAnsi="Times New Roman" w:cs="Times New Roman"/>
          <w:sz w:val="24"/>
          <w:szCs w:val="24"/>
        </w:rPr>
        <w:t>ed into two hour blocks, ‘</w:t>
      </w:r>
      <w:proofErr w:type="spellStart"/>
      <w:r w:rsidR="002630CC" w:rsidRPr="00B429E3">
        <w:rPr>
          <w:rFonts w:ascii="Times New Roman" w:hAnsi="Times New Roman" w:cs="Times New Roman"/>
          <w:sz w:val="24"/>
          <w:szCs w:val="24"/>
        </w:rPr>
        <w:t>Surv</w:t>
      </w:r>
      <w:proofErr w:type="spellEnd"/>
      <w:r w:rsidR="002630CC" w:rsidRPr="00B429E3">
        <w:rPr>
          <w:rFonts w:ascii="Times New Roman" w:hAnsi="Times New Roman" w:cs="Times New Roman"/>
          <w:sz w:val="24"/>
          <w:szCs w:val="24"/>
        </w:rPr>
        <w:t>’ is survey (STN, FMWT, and SKT), ‘Sal’ is salinity (fresh or brackish), ‘Turb2’ is turbidity divided into two bins (&lt;80 and &gt;80 NTU), ‘Turb3’ is turbidity divided among three bins (&lt;12, &gt;12 and &lt;80, and &gt;80 NTU), ‘</w:t>
      </w:r>
      <w:proofErr w:type="spellStart"/>
      <w:r w:rsidR="002630CC" w:rsidRPr="00B429E3">
        <w:rPr>
          <w:rFonts w:ascii="Times New Roman" w:hAnsi="Times New Roman" w:cs="Times New Roman"/>
          <w:sz w:val="24"/>
          <w:szCs w:val="24"/>
        </w:rPr>
        <w:t>Turb</w:t>
      </w:r>
      <w:proofErr w:type="spellEnd"/>
      <w:r w:rsidR="002630CC" w:rsidRPr="00B429E3">
        <w:rPr>
          <w:rFonts w:ascii="Times New Roman" w:hAnsi="Times New Roman" w:cs="Times New Roman"/>
          <w:sz w:val="24"/>
          <w:szCs w:val="24"/>
        </w:rPr>
        <w:t xml:space="preserve">’ is turbidity as a continuous variable, and ‘Temp’ is water temperature in °C. Proportion stomach fullness was </w:t>
      </w:r>
      <w:proofErr w:type="spellStart"/>
      <w:r w:rsidR="002630CC" w:rsidRPr="00B429E3">
        <w:rPr>
          <w:rFonts w:ascii="Times New Roman" w:hAnsi="Times New Roman" w:cs="Times New Roman"/>
          <w:sz w:val="24"/>
          <w:szCs w:val="24"/>
        </w:rPr>
        <w:t>arcsin</w:t>
      </w:r>
      <w:proofErr w:type="spellEnd"/>
      <w:r w:rsidR="002630CC" w:rsidRPr="00B429E3">
        <w:rPr>
          <w:rFonts w:ascii="Times New Roman" w:hAnsi="Times New Roman" w:cs="Times New Roman"/>
          <w:sz w:val="24"/>
          <w:szCs w:val="24"/>
        </w:rPr>
        <w:t xml:space="preserve"> square</w:t>
      </w:r>
      <w:r w:rsidR="00DF204C">
        <w:rPr>
          <w:rFonts w:ascii="Times New Roman" w:hAnsi="Times New Roman" w:cs="Times New Roman"/>
          <w:sz w:val="24"/>
          <w:szCs w:val="24"/>
        </w:rPr>
        <w:t>-</w:t>
      </w:r>
      <w:proofErr w:type="spellStart"/>
      <w:r w:rsidR="002630CC" w:rsidRPr="00B429E3">
        <w:rPr>
          <w:rFonts w:ascii="Times New Roman" w:hAnsi="Times New Roman" w:cs="Times New Roman"/>
          <w:sz w:val="24"/>
          <w:szCs w:val="24"/>
        </w:rPr>
        <w:t>root</w:t>
      </w:r>
      <w:proofErr w:type="spellEnd"/>
      <w:r w:rsidR="002630CC" w:rsidRPr="00B429E3">
        <w:rPr>
          <w:rFonts w:ascii="Times New Roman" w:hAnsi="Times New Roman" w:cs="Times New Roman"/>
          <w:sz w:val="24"/>
          <w:szCs w:val="24"/>
        </w:rPr>
        <w:t xml:space="preserve"> transformed.</w:t>
      </w:r>
    </w:p>
    <w:tbl>
      <w:tblPr>
        <w:tblW w:w="9702" w:type="dxa"/>
        <w:tblInd w:w="93" w:type="dxa"/>
        <w:tblLook w:val="04A0" w:firstRow="1" w:lastRow="0" w:firstColumn="1" w:lastColumn="0" w:noHBand="0" w:noVBand="1"/>
      </w:tblPr>
      <w:tblGrid>
        <w:gridCol w:w="1143"/>
        <w:gridCol w:w="5518"/>
        <w:gridCol w:w="960"/>
        <w:gridCol w:w="960"/>
        <w:gridCol w:w="1121"/>
      </w:tblGrid>
      <w:tr w:rsidR="00B429E3" w:rsidRPr="00B429E3" w:rsidTr="00B429E3">
        <w:trPr>
          <w:trHeight w:val="300"/>
        </w:trPr>
        <w:tc>
          <w:tcPr>
            <w:tcW w:w="1143" w:type="dxa"/>
            <w:tcBorders>
              <w:top w:val="single" w:sz="4" w:space="0" w:color="auto"/>
              <w:left w:val="nil"/>
              <w:bottom w:val="single" w:sz="4" w:space="0" w:color="auto"/>
              <w:right w:val="nil"/>
            </w:tcBorders>
            <w:shd w:val="clear" w:color="auto" w:fill="auto"/>
            <w:noWrap/>
            <w:vAlign w:val="bottom"/>
            <w:hideMark/>
          </w:tcPr>
          <w:p w:rsidR="00B429E3" w:rsidRPr="00B429E3" w:rsidRDefault="00B429E3" w:rsidP="00B429E3">
            <w:pPr>
              <w:spacing w:after="0" w:line="240" w:lineRule="auto"/>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Model #</w:t>
            </w:r>
          </w:p>
        </w:tc>
        <w:tc>
          <w:tcPr>
            <w:tcW w:w="5518" w:type="dxa"/>
            <w:tcBorders>
              <w:top w:val="single" w:sz="4" w:space="0" w:color="auto"/>
              <w:left w:val="nil"/>
              <w:bottom w:val="single" w:sz="4" w:space="0" w:color="auto"/>
              <w:right w:val="nil"/>
            </w:tcBorders>
            <w:shd w:val="clear" w:color="auto" w:fill="auto"/>
            <w:noWrap/>
            <w:vAlign w:val="bottom"/>
            <w:hideMark/>
          </w:tcPr>
          <w:p w:rsidR="00B429E3" w:rsidRPr="00B429E3" w:rsidRDefault="00B429E3" w:rsidP="00B429E3">
            <w:pPr>
              <w:spacing w:after="0" w:line="240" w:lineRule="auto"/>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Model</w:t>
            </w:r>
          </w:p>
        </w:tc>
        <w:tc>
          <w:tcPr>
            <w:tcW w:w="960" w:type="dxa"/>
            <w:tcBorders>
              <w:top w:val="single" w:sz="4" w:space="0" w:color="auto"/>
              <w:left w:val="nil"/>
              <w:bottom w:val="single" w:sz="4" w:space="0" w:color="auto"/>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proofErr w:type="spellStart"/>
            <w:r w:rsidRPr="00B429E3">
              <w:rPr>
                <w:rFonts w:ascii="Times New Roman" w:eastAsia="Times New Roman" w:hAnsi="Times New Roman" w:cs="Times New Roman"/>
                <w:color w:val="000000"/>
                <w:sz w:val="24"/>
                <w:szCs w:val="24"/>
              </w:rPr>
              <w:t>ΔAIC</w:t>
            </w:r>
            <w:r w:rsidRPr="00B429E3">
              <w:rPr>
                <w:rFonts w:ascii="Times New Roman" w:eastAsia="Times New Roman" w:hAnsi="Times New Roman" w:cs="Times New Roman"/>
                <w:color w:val="000000"/>
                <w:sz w:val="24"/>
                <w:szCs w:val="24"/>
                <w:vertAlign w:val="subscript"/>
              </w:rPr>
              <w:t>c</w:t>
            </w:r>
            <w:proofErr w:type="spellEnd"/>
          </w:p>
        </w:tc>
        <w:tc>
          <w:tcPr>
            <w:tcW w:w="960" w:type="dxa"/>
            <w:tcBorders>
              <w:top w:val="single" w:sz="4" w:space="0" w:color="auto"/>
              <w:left w:val="nil"/>
              <w:bottom w:val="single" w:sz="4" w:space="0" w:color="auto"/>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proofErr w:type="spellStart"/>
            <w:r w:rsidRPr="00B429E3">
              <w:rPr>
                <w:rFonts w:ascii="Times New Roman" w:eastAsia="Times New Roman" w:hAnsi="Times New Roman" w:cs="Times New Roman"/>
                <w:color w:val="000000"/>
                <w:sz w:val="24"/>
                <w:szCs w:val="24"/>
              </w:rPr>
              <w:t>df</w:t>
            </w:r>
            <w:proofErr w:type="spellEnd"/>
          </w:p>
        </w:tc>
        <w:tc>
          <w:tcPr>
            <w:tcW w:w="1121" w:type="dxa"/>
            <w:tcBorders>
              <w:top w:val="single" w:sz="4" w:space="0" w:color="auto"/>
              <w:left w:val="nil"/>
              <w:bottom w:val="single" w:sz="4" w:space="0" w:color="auto"/>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proofErr w:type="spellStart"/>
            <w:r w:rsidRPr="00B429E3">
              <w:rPr>
                <w:rFonts w:ascii="Times New Roman" w:eastAsia="Times New Roman" w:hAnsi="Times New Roman" w:cs="Times New Roman"/>
                <w:color w:val="000000"/>
                <w:sz w:val="24"/>
                <w:szCs w:val="24"/>
              </w:rPr>
              <w:t>AIC</w:t>
            </w:r>
            <w:r w:rsidRPr="00B429E3">
              <w:rPr>
                <w:rFonts w:ascii="Times New Roman" w:eastAsia="Times New Roman" w:hAnsi="Times New Roman" w:cs="Times New Roman"/>
                <w:color w:val="000000"/>
                <w:sz w:val="24"/>
                <w:szCs w:val="24"/>
                <w:vertAlign w:val="subscript"/>
              </w:rPr>
              <w:t>c</w:t>
            </w:r>
            <w:proofErr w:type="spellEnd"/>
            <w:r w:rsidRPr="00B429E3">
              <w:rPr>
                <w:rFonts w:ascii="Times New Roman" w:eastAsia="Times New Roman" w:hAnsi="Times New Roman" w:cs="Times New Roman"/>
                <w:color w:val="000000"/>
                <w:sz w:val="24"/>
                <w:szCs w:val="24"/>
              </w:rPr>
              <w:t xml:space="preserve"> </w:t>
            </w:r>
            <w:proofErr w:type="spellStart"/>
            <w:r w:rsidRPr="00B429E3">
              <w:rPr>
                <w:rFonts w:ascii="Times New Roman" w:eastAsia="Times New Roman" w:hAnsi="Times New Roman" w:cs="Times New Roman"/>
                <w:color w:val="000000"/>
                <w:sz w:val="24"/>
                <w:szCs w:val="24"/>
              </w:rPr>
              <w:t>wt</w:t>
            </w:r>
            <w:proofErr w:type="spellEnd"/>
          </w:p>
        </w:tc>
      </w:tr>
      <w:tr w:rsidR="00B429E3" w:rsidRPr="00B429E3" w:rsidTr="00B429E3">
        <w:trPr>
          <w:trHeight w:val="300"/>
        </w:trPr>
        <w:tc>
          <w:tcPr>
            <w:tcW w:w="1143"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10</w:t>
            </w:r>
          </w:p>
        </w:tc>
        <w:tc>
          <w:tcPr>
            <w:tcW w:w="5518" w:type="dxa"/>
            <w:tcBorders>
              <w:top w:val="nil"/>
              <w:left w:val="nil"/>
              <w:bottom w:val="nil"/>
              <w:right w:val="nil"/>
            </w:tcBorders>
            <w:shd w:val="clear" w:color="auto" w:fill="auto"/>
            <w:noWrap/>
            <w:vAlign w:val="bottom"/>
            <w:hideMark/>
          </w:tcPr>
          <w:p w:rsidR="00B429E3" w:rsidRPr="00B429E3" w:rsidRDefault="00B429E3" w:rsidP="00BB702C">
            <w:pPr>
              <w:spacing w:after="0" w:line="240" w:lineRule="auto"/>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~T</w:t>
            </w:r>
            <w:r w:rsidR="00DF204C">
              <w:rPr>
                <w:rFonts w:ascii="Times New Roman" w:eastAsia="Times New Roman" w:hAnsi="Times New Roman" w:cs="Times New Roman"/>
                <w:color w:val="000000"/>
                <w:sz w:val="24"/>
                <w:szCs w:val="24"/>
              </w:rPr>
              <w:t>w</w:t>
            </w:r>
            <w:r w:rsidRPr="00B429E3">
              <w:rPr>
                <w:rFonts w:ascii="Times New Roman" w:eastAsia="Times New Roman" w:hAnsi="Times New Roman" w:cs="Times New Roman"/>
                <w:color w:val="000000"/>
                <w:sz w:val="24"/>
                <w:szCs w:val="24"/>
              </w:rPr>
              <w:t xml:space="preserve"> + </w:t>
            </w:r>
            <w:proofErr w:type="spellStart"/>
            <w:r w:rsidRPr="00B429E3">
              <w:rPr>
                <w:rFonts w:ascii="Times New Roman" w:eastAsia="Times New Roman" w:hAnsi="Times New Roman" w:cs="Times New Roman"/>
                <w:color w:val="000000"/>
                <w:sz w:val="24"/>
                <w:szCs w:val="24"/>
              </w:rPr>
              <w:t>Hr</w:t>
            </w:r>
            <w:proofErr w:type="spellEnd"/>
            <w:r w:rsidRPr="00B429E3">
              <w:rPr>
                <w:rFonts w:ascii="Times New Roman" w:eastAsia="Times New Roman" w:hAnsi="Times New Roman" w:cs="Times New Roman"/>
                <w:color w:val="000000"/>
                <w:sz w:val="24"/>
                <w:szCs w:val="24"/>
              </w:rPr>
              <w:t xml:space="preserve"> + </w:t>
            </w:r>
            <w:proofErr w:type="spellStart"/>
            <w:r w:rsidRPr="00B429E3">
              <w:rPr>
                <w:rFonts w:ascii="Times New Roman" w:eastAsia="Times New Roman" w:hAnsi="Times New Roman" w:cs="Times New Roman"/>
                <w:color w:val="000000"/>
                <w:sz w:val="24"/>
                <w:szCs w:val="24"/>
              </w:rPr>
              <w:t>Surv</w:t>
            </w:r>
            <w:proofErr w:type="spellEnd"/>
            <w:r w:rsidRPr="00B429E3">
              <w:rPr>
                <w:rFonts w:ascii="Times New Roman" w:eastAsia="Times New Roman" w:hAnsi="Times New Roman" w:cs="Times New Roman"/>
                <w:color w:val="000000"/>
                <w:sz w:val="24"/>
                <w:szCs w:val="24"/>
              </w:rPr>
              <w:t xml:space="preserve"> + Sal + Sal </w:t>
            </w:r>
            <w:r w:rsidR="00BB702C">
              <w:rPr>
                <w:rFonts w:ascii="Times New Roman" w:eastAsia="Times New Roman" w:hAnsi="Times New Roman" w:cs="Times New Roman"/>
                <w:color w:val="000000"/>
                <w:sz w:val="24"/>
                <w:szCs w:val="24"/>
              </w:rPr>
              <w:t>×</w:t>
            </w:r>
            <w:r w:rsidRPr="00B429E3">
              <w:rPr>
                <w:rFonts w:ascii="Times New Roman" w:eastAsia="Times New Roman" w:hAnsi="Times New Roman" w:cs="Times New Roman"/>
                <w:color w:val="000000"/>
                <w:sz w:val="24"/>
                <w:szCs w:val="24"/>
              </w:rPr>
              <w:t xml:space="preserve"> </w:t>
            </w:r>
            <w:proofErr w:type="spellStart"/>
            <w:r w:rsidRPr="00B429E3">
              <w:rPr>
                <w:rFonts w:ascii="Times New Roman" w:eastAsia="Times New Roman" w:hAnsi="Times New Roman" w:cs="Times New Roman"/>
                <w:color w:val="000000"/>
                <w:sz w:val="24"/>
                <w:szCs w:val="24"/>
              </w:rPr>
              <w:t>Surv</w:t>
            </w:r>
            <w:proofErr w:type="spellEnd"/>
            <w:r w:rsidRPr="00B429E3">
              <w:rPr>
                <w:rFonts w:ascii="Times New Roman" w:eastAsia="Times New Roman" w:hAnsi="Times New Roman" w:cs="Times New Roman"/>
                <w:color w:val="000000"/>
                <w:sz w:val="24"/>
                <w:szCs w:val="24"/>
              </w:rPr>
              <w:t xml:space="preserve"> + Turb2 + Temp</w:t>
            </w:r>
          </w:p>
        </w:tc>
        <w:tc>
          <w:tcPr>
            <w:tcW w:w="960"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11</w:t>
            </w:r>
          </w:p>
        </w:tc>
        <w:tc>
          <w:tcPr>
            <w:tcW w:w="1121"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0.9</w:t>
            </w:r>
          </w:p>
        </w:tc>
      </w:tr>
      <w:tr w:rsidR="00B429E3" w:rsidRPr="00B429E3" w:rsidTr="00B429E3">
        <w:trPr>
          <w:trHeight w:val="300"/>
        </w:trPr>
        <w:tc>
          <w:tcPr>
            <w:tcW w:w="1143"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11</w:t>
            </w:r>
          </w:p>
        </w:tc>
        <w:tc>
          <w:tcPr>
            <w:tcW w:w="5518" w:type="dxa"/>
            <w:tcBorders>
              <w:top w:val="nil"/>
              <w:left w:val="nil"/>
              <w:bottom w:val="nil"/>
              <w:right w:val="nil"/>
            </w:tcBorders>
            <w:shd w:val="clear" w:color="auto" w:fill="auto"/>
            <w:noWrap/>
            <w:vAlign w:val="bottom"/>
            <w:hideMark/>
          </w:tcPr>
          <w:p w:rsidR="00B429E3" w:rsidRPr="00B429E3" w:rsidRDefault="00B429E3" w:rsidP="00BB702C">
            <w:pPr>
              <w:spacing w:after="0" w:line="240" w:lineRule="auto"/>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w:t>
            </w:r>
            <w:proofErr w:type="spellStart"/>
            <w:r w:rsidRPr="00B429E3">
              <w:rPr>
                <w:rFonts w:ascii="Times New Roman" w:eastAsia="Times New Roman" w:hAnsi="Times New Roman" w:cs="Times New Roman"/>
                <w:color w:val="000000"/>
                <w:sz w:val="24"/>
                <w:szCs w:val="24"/>
              </w:rPr>
              <w:t>Hr</w:t>
            </w:r>
            <w:proofErr w:type="spellEnd"/>
            <w:r w:rsidRPr="00B429E3">
              <w:rPr>
                <w:rFonts w:ascii="Times New Roman" w:eastAsia="Times New Roman" w:hAnsi="Times New Roman" w:cs="Times New Roman"/>
                <w:color w:val="000000"/>
                <w:sz w:val="24"/>
                <w:szCs w:val="24"/>
              </w:rPr>
              <w:t xml:space="preserve"> + </w:t>
            </w:r>
            <w:proofErr w:type="spellStart"/>
            <w:r w:rsidRPr="00B429E3">
              <w:rPr>
                <w:rFonts w:ascii="Times New Roman" w:eastAsia="Times New Roman" w:hAnsi="Times New Roman" w:cs="Times New Roman"/>
                <w:color w:val="000000"/>
                <w:sz w:val="24"/>
                <w:szCs w:val="24"/>
              </w:rPr>
              <w:t>Surv</w:t>
            </w:r>
            <w:proofErr w:type="spellEnd"/>
            <w:r w:rsidRPr="00B429E3">
              <w:rPr>
                <w:rFonts w:ascii="Times New Roman" w:eastAsia="Times New Roman" w:hAnsi="Times New Roman" w:cs="Times New Roman"/>
                <w:color w:val="000000"/>
                <w:sz w:val="24"/>
                <w:szCs w:val="24"/>
              </w:rPr>
              <w:t xml:space="preserve"> + Sal + Sal </w:t>
            </w:r>
            <w:r w:rsidR="00BB702C">
              <w:rPr>
                <w:rFonts w:ascii="Times New Roman" w:eastAsia="Times New Roman" w:hAnsi="Times New Roman" w:cs="Times New Roman"/>
                <w:color w:val="000000"/>
                <w:sz w:val="24"/>
                <w:szCs w:val="24"/>
              </w:rPr>
              <w:t>×</w:t>
            </w:r>
            <w:r w:rsidRPr="00B429E3">
              <w:rPr>
                <w:rFonts w:ascii="Times New Roman" w:eastAsia="Times New Roman" w:hAnsi="Times New Roman" w:cs="Times New Roman"/>
                <w:color w:val="000000"/>
                <w:sz w:val="24"/>
                <w:szCs w:val="24"/>
              </w:rPr>
              <w:t xml:space="preserve"> </w:t>
            </w:r>
            <w:proofErr w:type="spellStart"/>
            <w:r w:rsidRPr="00B429E3">
              <w:rPr>
                <w:rFonts w:ascii="Times New Roman" w:eastAsia="Times New Roman" w:hAnsi="Times New Roman" w:cs="Times New Roman"/>
                <w:color w:val="000000"/>
                <w:sz w:val="24"/>
                <w:szCs w:val="24"/>
              </w:rPr>
              <w:t>Surv</w:t>
            </w:r>
            <w:proofErr w:type="spellEnd"/>
            <w:r w:rsidRPr="00B429E3">
              <w:rPr>
                <w:rFonts w:ascii="Times New Roman" w:eastAsia="Times New Roman" w:hAnsi="Times New Roman" w:cs="Times New Roman"/>
                <w:color w:val="000000"/>
                <w:sz w:val="24"/>
                <w:szCs w:val="24"/>
              </w:rPr>
              <w:t xml:space="preserve"> + Turb2 + Temp</w:t>
            </w:r>
          </w:p>
        </w:tc>
        <w:tc>
          <w:tcPr>
            <w:tcW w:w="960"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4.3</w:t>
            </w:r>
          </w:p>
        </w:tc>
        <w:tc>
          <w:tcPr>
            <w:tcW w:w="960"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10</w:t>
            </w:r>
          </w:p>
        </w:tc>
        <w:tc>
          <w:tcPr>
            <w:tcW w:w="1121"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0.1</w:t>
            </w:r>
          </w:p>
        </w:tc>
      </w:tr>
      <w:tr w:rsidR="00B429E3" w:rsidRPr="00B429E3" w:rsidTr="00B429E3">
        <w:trPr>
          <w:trHeight w:val="300"/>
        </w:trPr>
        <w:tc>
          <w:tcPr>
            <w:tcW w:w="1143"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7</w:t>
            </w:r>
          </w:p>
        </w:tc>
        <w:tc>
          <w:tcPr>
            <w:tcW w:w="5518" w:type="dxa"/>
            <w:tcBorders>
              <w:top w:val="nil"/>
              <w:left w:val="nil"/>
              <w:bottom w:val="nil"/>
              <w:right w:val="nil"/>
            </w:tcBorders>
            <w:shd w:val="clear" w:color="auto" w:fill="auto"/>
            <w:noWrap/>
            <w:vAlign w:val="bottom"/>
            <w:hideMark/>
          </w:tcPr>
          <w:p w:rsidR="00B429E3" w:rsidRPr="00B429E3" w:rsidRDefault="00B429E3" w:rsidP="00DF204C">
            <w:pPr>
              <w:spacing w:after="0" w:line="240" w:lineRule="auto"/>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~T</w:t>
            </w:r>
            <w:r w:rsidR="00DF204C">
              <w:rPr>
                <w:rFonts w:ascii="Times New Roman" w:eastAsia="Times New Roman" w:hAnsi="Times New Roman" w:cs="Times New Roman"/>
                <w:color w:val="000000"/>
                <w:sz w:val="24"/>
                <w:szCs w:val="24"/>
              </w:rPr>
              <w:t>w</w:t>
            </w:r>
            <w:r w:rsidRPr="00B429E3">
              <w:rPr>
                <w:rFonts w:ascii="Times New Roman" w:eastAsia="Times New Roman" w:hAnsi="Times New Roman" w:cs="Times New Roman"/>
                <w:color w:val="000000"/>
                <w:sz w:val="24"/>
                <w:szCs w:val="24"/>
              </w:rPr>
              <w:t xml:space="preserve"> + </w:t>
            </w:r>
            <w:proofErr w:type="spellStart"/>
            <w:r w:rsidRPr="00B429E3">
              <w:rPr>
                <w:rFonts w:ascii="Times New Roman" w:eastAsia="Times New Roman" w:hAnsi="Times New Roman" w:cs="Times New Roman"/>
                <w:color w:val="000000"/>
                <w:sz w:val="24"/>
                <w:szCs w:val="24"/>
              </w:rPr>
              <w:t>Hr</w:t>
            </w:r>
            <w:proofErr w:type="spellEnd"/>
            <w:r w:rsidRPr="00B429E3">
              <w:rPr>
                <w:rFonts w:ascii="Times New Roman" w:eastAsia="Times New Roman" w:hAnsi="Times New Roman" w:cs="Times New Roman"/>
                <w:color w:val="000000"/>
                <w:sz w:val="24"/>
                <w:szCs w:val="24"/>
              </w:rPr>
              <w:t xml:space="preserve"> + </w:t>
            </w:r>
            <w:proofErr w:type="spellStart"/>
            <w:r w:rsidRPr="00B429E3">
              <w:rPr>
                <w:rFonts w:ascii="Times New Roman" w:eastAsia="Times New Roman" w:hAnsi="Times New Roman" w:cs="Times New Roman"/>
                <w:color w:val="000000"/>
                <w:sz w:val="24"/>
                <w:szCs w:val="24"/>
              </w:rPr>
              <w:t>Surv</w:t>
            </w:r>
            <w:proofErr w:type="spellEnd"/>
            <w:r w:rsidRPr="00B429E3">
              <w:rPr>
                <w:rFonts w:ascii="Times New Roman" w:eastAsia="Times New Roman" w:hAnsi="Times New Roman" w:cs="Times New Roman"/>
                <w:color w:val="000000"/>
                <w:sz w:val="24"/>
                <w:szCs w:val="24"/>
              </w:rPr>
              <w:t xml:space="preserve"> + Sal + Sal </w:t>
            </w:r>
            <w:r w:rsidR="00D9133D">
              <w:rPr>
                <w:rFonts w:ascii="Times New Roman" w:eastAsia="Times New Roman" w:hAnsi="Times New Roman" w:cs="Times New Roman"/>
                <w:color w:val="000000"/>
                <w:sz w:val="24"/>
                <w:szCs w:val="24"/>
              </w:rPr>
              <w:t>×</w:t>
            </w:r>
            <w:r w:rsidRPr="00B429E3">
              <w:rPr>
                <w:rFonts w:ascii="Times New Roman" w:eastAsia="Times New Roman" w:hAnsi="Times New Roman" w:cs="Times New Roman"/>
                <w:color w:val="000000"/>
                <w:sz w:val="24"/>
                <w:szCs w:val="24"/>
              </w:rPr>
              <w:t xml:space="preserve"> </w:t>
            </w:r>
            <w:proofErr w:type="spellStart"/>
            <w:r w:rsidRPr="00B429E3">
              <w:rPr>
                <w:rFonts w:ascii="Times New Roman" w:eastAsia="Times New Roman" w:hAnsi="Times New Roman" w:cs="Times New Roman"/>
                <w:color w:val="000000"/>
                <w:sz w:val="24"/>
                <w:szCs w:val="24"/>
              </w:rPr>
              <w:t>Surv</w:t>
            </w:r>
            <w:proofErr w:type="spellEnd"/>
            <w:r w:rsidRPr="00B429E3">
              <w:rPr>
                <w:rFonts w:ascii="Times New Roman" w:eastAsia="Times New Roman" w:hAnsi="Times New Roman" w:cs="Times New Roman"/>
                <w:color w:val="000000"/>
                <w:sz w:val="24"/>
                <w:szCs w:val="24"/>
              </w:rPr>
              <w:t xml:space="preserve"> + Turb3 </w:t>
            </w:r>
          </w:p>
        </w:tc>
        <w:tc>
          <w:tcPr>
            <w:tcW w:w="960"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28.4</w:t>
            </w:r>
          </w:p>
        </w:tc>
        <w:tc>
          <w:tcPr>
            <w:tcW w:w="960"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11</w:t>
            </w:r>
          </w:p>
        </w:tc>
        <w:tc>
          <w:tcPr>
            <w:tcW w:w="1121"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&lt;0.001</w:t>
            </w:r>
          </w:p>
        </w:tc>
      </w:tr>
      <w:tr w:rsidR="00B429E3" w:rsidRPr="00B429E3" w:rsidTr="00B429E3">
        <w:trPr>
          <w:trHeight w:val="300"/>
        </w:trPr>
        <w:tc>
          <w:tcPr>
            <w:tcW w:w="1143"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8</w:t>
            </w:r>
          </w:p>
        </w:tc>
        <w:tc>
          <w:tcPr>
            <w:tcW w:w="5518" w:type="dxa"/>
            <w:tcBorders>
              <w:top w:val="nil"/>
              <w:left w:val="nil"/>
              <w:bottom w:val="nil"/>
              <w:right w:val="nil"/>
            </w:tcBorders>
            <w:shd w:val="clear" w:color="auto" w:fill="auto"/>
            <w:noWrap/>
            <w:vAlign w:val="bottom"/>
            <w:hideMark/>
          </w:tcPr>
          <w:p w:rsidR="00B429E3" w:rsidRPr="00B429E3" w:rsidRDefault="00B429E3" w:rsidP="00BB702C">
            <w:pPr>
              <w:spacing w:after="0" w:line="240" w:lineRule="auto"/>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~T</w:t>
            </w:r>
            <w:r w:rsidR="00DF204C">
              <w:rPr>
                <w:rFonts w:ascii="Times New Roman" w:eastAsia="Times New Roman" w:hAnsi="Times New Roman" w:cs="Times New Roman"/>
                <w:color w:val="000000"/>
                <w:sz w:val="24"/>
                <w:szCs w:val="24"/>
              </w:rPr>
              <w:t>w</w:t>
            </w:r>
            <w:r w:rsidRPr="00B429E3">
              <w:rPr>
                <w:rFonts w:ascii="Times New Roman" w:eastAsia="Times New Roman" w:hAnsi="Times New Roman" w:cs="Times New Roman"/>
                <w:color w:val="000000"/>
                <w:sz w:val="24"/>
                <w:szCs w:val="24"/>
              </w:rPr>
              <w:t xml:space="preserve"> + </w:t>
            </w:r>
            <w:proofErr w:type="spellStart"/>
            <w:r w:rsidRPr="00B429E3">
              <w:rPr>
                <w:rFonts w:ascii="Times New Roman" w:eastAsia="Times New Roman" w:hAnsi="Times New Roman" w:cs="Times New Roman"/>
                <w:color w:val="000000"/>
                <w:sz w:val="24"/>
                <w:szCs w:val="24"/>
              </w:rPr>
              <w:t>Hr</w:t>
            </w:r>
            <w:proofErr w:type="spellEnd"/>
            <w:r w:rsidRPr="00B429E3">
              <w:rPr>
                <w:rFonts w:ascii="Times New Roman" w:eastAsia="Times New Roman" w:hAnsi="Times New Roman" w:cs="Times New Roman"/>
                <w:color w:val="000000"/>
                <w:sz w:val="24"/>
                <w:szCs w:val="24"/>
              </w:rPr>
              <w:t xml:space="preserve"> + </w:t>
            </w:r>
            <w:proofErr w:type="spellStart"/>
            <w:r w:rsidRPr="00B429E3">
              <w:rPr>
                <w:rFonts w:ascii="Times New Roman" w:eastAsia="Times New Roman" w:hAnsi="Times New Roman" w:cs="Times New Roman"/>
                <w:color w:val="000000"/>
                <w:sz w:val="24"/>
                <w:szCs w:val="24"/>
              </w:rPr>
              <w:t>Surv</w:t>
            </w:r>
            <w:proofErr w:type="spellEnd"/>
            <w:r w:rsidRPr="00B429E3">
              <w:rPr>
                <w:rFonts w:ascii="Times New Roman" w:eastAsia="Times New Roman" w:hAnsi="Times New Roman" w:cs="Times New Roman"/>
                <w:color w:val="000000"/>
                <w:sz w:val="24"/>
                <w:szCs w:val="24"/>
              </w:rPr>
              <w:t xml:space="preserve"> + Sal + Sal </w:t>
            </w:r>
            <w:r w:rsidR="00BB702C">
              <w:rPr>
                <w:rFonts w:ascii="Times New Roman" w:eastAsia="Times New Roman" w:hAnsi="Times New Roman" w:cs="Times New Roman"/>
                <w:color w:val="000000"/>
                <w:sz w:val="24"/>
                <w:szCs w:val="24"/>
              </w:rPr>
              <w:t>×</w:t>
            </w:r>
            <w:r w:rsidRPr="00B429E3">
              <w:rPr>
                <w:rFonts w:ascii="Times New Roman" w:eastAsia="Times New Roman" w:hAnsi="Times New Roman" w:cs="Times New Roman"/>
                <w:color w:val="000000"/>
                <w:sz w:val="24"/>
                <w:szCs w:val="24"/>
              </w:rPr>
              <w:t xml:space="preserve"> </w:t>
            </w:r>
            <w:proofErr w:type="spellStart"/>
            <w:r w:rsidRPr="00B429E3">
              <w:rPr>
                <w:rFonts w:ascii="Times New Roman" w:eastAsia="Times New Roman" w:hAnsi="Times New Roman" w:cs="Times New Roman"/>
                <w:color w:val="000000"/>
                <w:sz w:val="24"/>
                <w:szCs w:val="24"/>
              </w:rPr>
              <w:t>Surv</w:t>
            </w:r>
            <w:proofErr w:type="spellEnd"/>
            <w:r w:rsidRPr="00B429E3">
              <w:rPr>
                <w:rFonts w:ascii="Times New Roman" w:eastAsia="Times New Roman" w:hAnsi="Times New Roman" w:cs="Times New Roman"/>
                <w:color w:val="000000"/>
                <w:sz w:val="24"/>
                <w:szCs w:val="24"/>
              </w:rPr>
              <w:t xml:space="preserve"> + Turb2 </w:t>
            </w:r>
          </w:p>
        </w:tc>
        <w:tc>
          <w:tcPr>
            <w:tcW w:w="960"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31.4</w:t>
            </w:r>
          </w:p>
        </w:tc>
        <w:tc>
          <w:tcPr>
            <w:tcW w:w="960"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10</w:t>
            </w:r>
          </w:p>
        </w:tc>
        <w:tc>
          <w:tcPr>
            <w:tcW w:w="1121"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&lt;0.001</w:t>
            </w:r>
          </w:p>
        </w:tc>
      </w:tr>
      <w:tr w:rsidR="00B429E3" w:rsidRPr="00B429E3" w:rsidTr="00B429E3">
        <w:trPr>
          <w:trHeight w:val="300"/>
        </w:trPr>
        <w:tc>
          <w:tcPr>
            <w:tcW w:w="1143"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9</w:t>
            </w:r>
          </w:p>
        </w:tc>
        <w:tc>
          <w:tcPr>
            <w:tcW w:w="5518" w:type="dxa"/>
            <w:tcBorders>
              <w:top w:val="nil"/>
              <w:left w:val="nil"/>
              <w:bottom w:val="nil"/>
              <w:right w:val="nil"/>
            </w:tcBorders>
            <w:shd w:val="clear" w:color="auto" w:fill="auto"/>
            <w:noWrap/>
            <w:vAlign w:val="bottom"/>
            <w:hideMark/>
          </w:tcPr>
          <w:p w:rsidR="00B429E3" w:rsidRPr="00B429E3" w:rsidRDefault="00B429E3" w:rsidP="00BB702C">
            <w:pPr>
              <w:spacing w:after="0" w:line="240" w:lineRule="auto"/>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w:t>
            </w:r>
            <w:proofErr w:type="spellStart"/>
            <w:r w:rsidRPr="00B429E3">
              <w:rPr>
                <w:rFonts w:ascii="Times New Roman" w:eastAsia="Times New Roman" w:hAnsi="Times New Roman" w:cs="Times New Roman"/>
                <w:color w:val="000000"/>
                <w:sz w:val="24"/>
                <w:szCs w:val="24"/>
              </w:rPr>
              <w:t>Hr</w:t>
            </w:r>
            <w:proofErr w:type="spellEnd"/>
            <w:r w:rsidRPr="00B429E3">
              <w:rPr>
                <w:rFonts w:ascii="Times New Roman" w:eastAsia="Times New Roman" w:hAnsi="Times New Roman" w:cs="Times New Roman"/>
                <w:color w:val="000000"/>
                <w:sz w:val="24"/>
                <w:szCs w:val="24"/>
              </w:rPr>
              <w:t xml:space="preserve"> + </w:t>
            </w:r>
            <w:proofErr w:type="spellStart"/>
            <w:r w:rsidRPr="00B429E3">
              <w:rPr>
                <w:rFonts w:ascii="Times New Roman" w:eastAsia="Times New Roman" w:hAnsi="Times New Roman" w:cs="Times New Roman"/>
                <w:color w:val="000000"/>
                <w:sz w:val="24"/>
                <w:szCs w:val="24"/>
              </w:rPr>
              <w:t>Surv</w:t>
            </w:r>
            <w:proofErr w:type="spellEnd"/>
            <w:r w:rsidRPr="00B429E3">
              <w:rPr>
                <w:rFonts w:ascii="Times New Roman" w:eastAsia="Times New Roman" w:hAnsi="Times New Roman" w:cs="Times New Roman"/>
                <w:color w:val="000000"/>
                <w:sz w:val="24"/>
                <w:szCs w:val="24"/>
              </w:rPr>
              <w:t xml:space="preserve"> + Sal + Sal </w:t>
            </w:r>
            <w:r w:rsidR="00BB702C">
              <w:rPr>
                <w:rFonts w:ascii="Times New Roman" w:eastAsia="Times New Roman" w:hAnsi="Times New Roman" w:cs="Times New Roman"/>
                <w:color w:val="000000"/>
                <w:sz w:val="24"/>
                <w:szCs w:val="24"/>
              </w:rPr>
              <w:t>×</w:t>
            </w:r>
            <w:r w:rsidRPr="00B429E3">
              <w:rPr>
                <w:rFonts w:ascii="Times New Roman" w:eastAsia="Times New Roman" w:hAnsi="Times New Roman" w:cs="Times New Roman"/>
                <w:color w:val="000000"/>
                <w:sz w:val="24"/>
                <w:szCs w:val="24"/>
              </w:rPr>
              <w:t xml:space="preserve"> </w:t>
            </w:r>
            <w:proofErr w:type="spellStart"/>
            <w:r w:rsidRPr="00B429E3">
              <w:rPr>
                <w:rFonts w:ascii="Times New Roman" w:eastAsia="Times New Roman" w:hAnsi="Times New Roman" w:cs="Times New Roman"/>
                <w:color w:val="000000"/>
                <w:sz w:val="24"/>
                <w:szCs w:val="24"/>
              </w:rPr>
              <w:t>Surv</w:t>
            </w:r>
            <w:proofErr w:type="spellEnd"/>
            <w:r w:rsidRPr="00B429E3">
              <w:rPr>
                <w:rFonts w:ascii="Times New Roman" w:eastAsia="Times New Roman" w:hAnsi="Times New Roman" w:cs="Times New Roman"/>
                <w:color w:val="000000"/>
                <w:sz w:val="24"/>
                <w:szCs w:val="24"/>
              </w:rPr>
              <w:t xml:space="preserve"> + Turb2 </w:t>
            </w:r>
          </w:p>
        </w:tc>
        <w:tc>
          <w:tcPr>
            <w:tcW w:w="960"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43.7</w:t>
            </w:r>
          </w:p>
        </w:tc>
        <w:tc>
          <w:tcPr>
            <w:tcW w:w="960"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9</w:t>
            </w:r>
          </w:p>
        </w:tc>
        <w:tc>
          <w:tcPr>
            <w:tcW w:w="1121"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&lt;0.001</w:t>
            </w:r>
          </w:p>
        </w:tc>
      </w:tr>
      <w:tr w:rsidR="00B429E3" w:rsidRPr="00B429E3" w:rsidTr="00B429E3">
        <w:trPr>
          <w:trHeight w:val="300"/>
        </w:trPr>
        <w:tc>
          <w:tcPr>
            <w:tcW w:w="1143"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6</w:t>
            </w:r>
          </w:p>
        </w:tc>
        <w:tc>
          <w:tcPr>
            <w:tcW w:w="5518" w:type="dxa"/>
            <w:tcBorders>
              <w:top w:val="nil"/>
              <w:left w:val="nil"/>
              <w:bottom w:val="nil"/>
              <w:right w:val="nil"/>
            </w:tcBorders>
            <w:shd w:val="clear" w:color="auto" w:fill="auto"/>
            <w:noWrap/>
            <w:vAlign w:val="bottom"/>
            <w:hideMark/>
          </w:tcPr>
          <w:p w:rsidR="00B429E3" w:rsidRPr="00B429E3" w:rsidRDefault="00B429E3" w:rsidP="00BB702C">
            <w:pPr>
              <w:spacing w:after="0" w:line="240" w:lineRule="auto"/>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~T</w:t>
            </w:r>
            <w:r w:rsidR="00DF204C">
              <w:rPr>
                <w:rFonts w:ascii="Times New Roman" w:eastAsia="Times New Roman" w:hAnsi="Times New Roman" w:cs="Times New Roman"/>
                <w:color w:val="000000"/>
                <w:sz w:val="24"/>
                <w:szCs w:val="24"/>
              </w:rPr>
              <w:t>w</w:t>
            </w:r>
            <w:r w:rsidRPr="00B429E3">
              <w:rPr>
                <w:rFonts w:ascii="Times New Roman" w:eastAsia="Times New Roman" w:hAnsi="Times New Roman" w:cs="Times New Roman"/>
                <w:color w:val="000000"/>
                <w:sz w:val="24"/>
                <w:szCs w:val="24"/>
              </w:rPr>
              <w:t xml:space="preserve"> + </w:t>
            </w:r>
            <w:proofErr w:type="spellStart"/>
            <w:r w:rsidRPr="00B429E3">
              <w:rPr>
                <w:rFonts w:ascii="Times New Roman" w:eastAsia="Times New Roman" w:hAnsi="Times New Roman" w:cs="Times New Roman"/>
                <w:color w:val="000000"/>
                <w:sz w:val="24"/>
                <w:szCs w:val="24"/>
              </w:rPr>
              <w:t>Hr</w:t>
            </w:r>
            <w:proofErr w:type="spellEnd"/>
            <w:r w:rsidRPr="00B429E3">
              <w:rPr>
                <w:rFonts w:ascii="Times New Roman" w:eastAsia="Times New Roman" w:hAnsi="Times New Roman" w:cs="Times New Roman"/>
                <w:color w:val="000000"/>
                <w:sz w:val="24"/>
                <w:szCs w:val="24"/>
              </w:rPr>
              <w:t xml:space="preserve"> + </w:t>
            </w:r>
            <w:proofErr w:type="spellStart"/>
            <w:r w:rsidRPr="00B429E3">
              <w:rPr>
                <w:rFonts w:ascii="Times New Roman" w:eastAsia="Times New Roman" w:hAnsi="Times New Roman" w:cs="Times New Roman"/>
                <w:color w:val="000000"/>
                <w:sz w:val="24"/>
                <w:szCs w:val="24"/>
              </w:rPr>
              <w:t>Surv</w:t>
            </w:r>
            <w:proofErr w:type="spellEnd"/>
            <w:r w:rsidRPr="00B429E3">
              <w:rPr>
                <w:rFonts w:ascii="Times New Roman" w:eastAsia="Times New Roman" w:hAnsi="Times New Roman" w:cs="Times New Roman"/>
                <w:color w:val="000000"/>
                <w:sz w:val="24"/>
                <w:szCs w:val="24"/>
              </w:rPr>
              <w:t xml:space="preserve"> + Sal + Sal </w:t>
            </w:r>
            <w:r w:rsidR="00BB702C">
              <w:rPr>
                <w:rFonts w:ascii="Times New Roman" w:eastAsia="Times New Roman" w:hAnsi="Times New Roman" w:cs="Times New Roman"/>
                <w:color w:val="000000"/>
                <w:sz w:val="24"/>
                <w:szCs w:val="24"/>
              </w:rPr>
              <w:t>×</w:t>
            </w:r>
            <w:r w:rsidRPr="00B429E3">
              <w:rPr>
                <w:rFonts w:ascii="Times New Roman" w:eastAsia="Times New Roman" w:hAnsi="Times New Roman" w:cs="Times New Roman"/>
                <w:color w:val="000000"/>
                <w:sz w:val="24"/>
                <w:szCs w:val="24"/>
              </w:rPr>
              <w:t xml:space="preserve"> </w:t>
            </w:r>
            <w:proofErr w:type="spellStart"/>
            <w:r w:rsidRPr="00B429E3">
              <w:rPr>
                <w:rFonts w:ascii="Times New Roman" w:eastAsia="Times New Roman" w:hAnsi="Times New Roman" w:cs="Times New Roman"/>
                <w:color w:val="000000"/>
                <w:sz w:val="24"/>
                <w:szCs w:val="24"/>
              </w:rPr>
              <w:t>Surv</w:t>
            </w:r>
            <w:proofErr w:type="spellEnd"/>
            <w:r w:rsidRPr="00B429E3">
              <w:rPr>
                <w:rFonts w:ascii="Times New Roman" w:eastAsia="Times New Roman" w:hAnsi="Times New Roman" w:cs="Times New Roman"/>
                <w:color w:val="000000"/>
                <w:sz w:val="24"/>
                <w:szCs w:val="24"/>
              </w:rPr>
              <w:t xml:space="preserve"> + </w:t>
            </w:r>
            <w:proofErr w:type="spellStart"/>
            <w:r w:rsidRPr="00B429E3">
              <w:rPr>
                <w:rFonts w:ascii="Times New Roman" w:eastAsia="Times New Roman" w:hAnsi="Times New Roman" w:cs="Times New Roman"/>
                <w:color w:val="000000"/>
                <w:sz w:val="24"/>
                <w:szCs w:val="24"/>
              </w:rPr>
              <w:t>Turb</w:t>
            </w:r>
            <w:proofErr w:type="spellEnd"/>
          </w:p>
        </w:tc>
        <w:tc>
          <w:tcPr>
            <w:tcW w:w="960"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50.5</w:t>
            </w:r>
          </w:p>
        </w:tc>
        <w:tc>
          <w:tcPr>
            <w:tcW w:w="960"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10</w:t>
            </w:r>
          </w:p>
        </w:tc>
        <w:tc>
          <w:tcPr>
            <w:tcW w:w="1121"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&lt;0.001</w:t>
            </w:r>
          </w:p>
        </w:tc>
      </w:tr>
      <w:tr w:rsidR="00B429E3" w:rsidRPr="00B429E3" w:rsidTr="00B429E3">
        <w:trPr>
          <w:trHeight w:val="300"/>
        </w:trPr>
        <w:tc>
          <w:tcPr>
            <w:tcW w:w="1143"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5</w:t>
            </w:r>
          </w:p>
        </w:tc>
        <w:tc>
          <w:tcPr>
            <w:tcW w:w="5518" w:type="dxa"/>
            <w:tcBorders>
              <w:top w:val="nil"/>
              <w:left w:val="nil"/>
              <w:bottom w:val="nil"/>
              <w:right w:val="nil"/>
            </w:tcBorders>
            <w:shd w:val="clear" w:color="auto" w:fill="auto"/>
            <w:noWrap/>
            <w:vAlign w:val="bottom"/>
            <w:hideMark/>
          </w:tcPr>
          <w:p w:rsidR="00B429E3" w:rsidRPr="00B429E3" w:rsidRDefault="00B429E3" w:rsidP="00BB702C">
            <w:pPr>
              <w:spacing w:after="0" w:line="240" w:lineRule="auto"/>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~T</w:t>
            </w:r>
            <w:r w:rsidR="00DF204C">
              <w:rPr>
                <w:rFonts w:ascii="Times New Roman" w:eastAsia="Times New Roman" w:hAnsi="Times New Roman" w:cs="Times New Roman"/>
                <w:color w:val="000000"/>
                <w:sz w:val="24"/>
                <w:szCs w:val="24"/>
              </w:rPr>
              <w:t>w</w:t>
            </w:r>
            <w:r w:rsidRPr="00B429E3">
              <w:rPr>
                <w:rFonts w:ascii="Times New Roman" w:eastAsia="Times New Roman" w:hAnsi="Times New Roman" w:cs="Times New Roman"/>
                <w:color w:val="000000"/>
                <w:sz w:val="24"/>
                <w:szCs w:val="24"/>
              </w:rPr>
              <w:t xml:space="preserve"> + </w:t>
            </w:r>
            <w:proofErr w:type="spellStart"/>
            <w:r w:rsidRPr="00B429E3">
              <w:rPr>
                <w:rFonts w:ascii="Times New Roman" w:eastAsia="Times New Roman" w:hAnsi="Times New Roman" w:cs="Times New Roman"/>
                <w:color w:val="000000"/>
                <w:sz w:val="24"/>
                <w:szCs w:val="24"/>
              </w:rPr>
              <w:t>Hr</w:t>
            </w:r>
            <w:proofErr w:type="spellEnd"/>
            <w:r w:rsidRPr="00B429E3">
              <w:rPr>
                <w:rFonts w:ascii="Times New Roman" w:eastAsia="Times New Roman" w:hAnsi="Times New Roman" w:cs="Times New Roman"/>
                <w:color w:val="000000"/>
                <w:sz w:val="24"/>
                <w:szCs w:val="24"/>
              </w:rPr>
              <w:t xml:space="preserve"> + </w:t>
            </w:r>
            <w:proofErr w:type="spellStart"/>
            <w:r w:rsidRPr="00B429E3">
              <w:rPr>
                <w:rFonts w:ascii="Times New Roman" w:eastAsia="Times New Roman" w:hAnsi="Times New Roman" w:cs="Times New Roman"/>
                <w:color w:val="000000"/>
                <w:sz w:val="24"/>
                <w:szCs w:val="24"/>
              </w:rPr>
              <w:t>Surv</w:t>
            </w:r>
            <w:proofErr w:type="spellEnd"/>
            <w:r w:rsidRPr="00B429E3">
              <w:rPr>
                <w:rFonts w:ascii="Times New Roman" w:eastAsia="Times New Roman" w:hAnsi="Times New Roman" w:cs="Times New Roman"/>
                <w:color w:val="000000"/>
                <w:sz w:val="24"/>
                <w:szCs w:val="24"/>
              </w:rPr>
              <w:t xml:space="preserve"> + Sal + Sal </w:t>
            </w:r>
            <w:r w:rsidR="00BB702C">
              <w:rPr>
                <w:rFonts w:ascii="Times New Roman" w:eastAsia="Times New Roman" w:hAnsi="Times New Roman" w:cs="Times New Roman"/>
                <w:color w:val="000000"/>
                <w:sz w:val="24"/>
                <w:szCs w:val="24"/>
              </w:rPr>
              <w:t>×</w:t>
            </w:r>
            <w:r w:rsidRPr="00B429E3">
              <w:rPr>
                <w:rFonts w:ascii="Times New Roman" w:eastAsia="Times New Roman" w:hAnsi="Times New Roman" w:cs="Times New Roman"/>
                <w:color w:val="000000"/>
                <w:sz w:val="24"/>
                <w:szCs w:val="24"/>
              </w:rPr>
              <w:t xml:space="preserve"> </w:t>
            </w:r>
            <w:proofErr w:type="spellStart"/>
            <w:r w:rsidRPr="00B429E3">
              <w:rPr>
                <w:rFonts w:ascii="Times New Roman" w:eastAsia="Times New Roman" w:hAnsi="Times New Roman" w:cs="Times New Roman"/>
                <w:color w:val="000000"/>
                <w:sz w:val="24"/>
                <w:szCs w:val="24"/>
              </w:rPr>
              <w:t>Surv</w:t>
            </w:r>
            <w:proofErr w:type="spellEnd"/>
          </w:p>
        </w:tc>
        <w:tc>
          <w:tcPr>
            <w:tcW w:w="960"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68.2</w:t>
            </w:r>
          </w:p>
        </w:tc>
        <w:tc>
          <w:tcPr>
            <w:tcW w:w="960"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9</w:t>
            </w:r>
          </w:p>
        </w:tc>
        <w:tc>
          <w:tcPr>
            <w:tcW w:w="1121"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&lt;0.001</w:t>
            </w:r>
          </w:p>
        </w:tc>
      </w:tr>
      <w:tr w:rsidR="00B429E3" w:rsidRPr="00B429E3" w:rsidTr="00B429E3">
        <w:trPr>
          <w:trHeight w:val="300"/>
        </w:trPr>
        <w:tc>
          <w:tcPr>
            <w:tcW w:w="1143"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4</w:t>
            </w:r>
          </w:p>
        </w:tc>
        <w:tc>
          <w:tcPr>
            <w:tcW w:w="5518" w:type="dxa"/>
            <w:tcBorders>
              <w:top w:val="nil"/>
              <w:left w:val="nil"/>
              <w:bottom w:val="nil"/>
              <w:right w:val="nil"/>
            </w:tcBorders>
            <w:shd w:val="clear" w:color="auto" w:fill="auto"/>
            <w:noWrap/>
            <w:vAlign w:val="bottom"/>
            <w:hideMark/>
          </w:tcPr>
          <w:p w:rsidR="00B429E3" w:rsidRPr="00B429E3" w:rsidRDefault="00B429E3" w:rsidP="00BB702C">
            <w:pPr>
              <w:spacing w:after="0" w:line="240" w:lineRule="auto"/>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w:t>
            </w:r>
            <w:proofErr w:type="spellStart"/>
            <w:r w:rsidRPr="00B429E3">
              <w:rPr>
                <w:rFonts w:ascii="Times New Roman" w:eastAsia="Times New Roman" w:hAnsi="Times New Roman" w:cs="Times New Roman"/>
                <w:color w:val="000000"/>
                <w:sz w:val="24"/>
                <w:szCs w:val="24"/>
              </w:rPr>
              <w:t>Hr</w:t>
            </w:r>
            <w:proofErr w:type="spellEnd"/>
            <w:r w:rsidRPr="00B429E3">
              <w:rPr>
                <w:rFonts w:ascii="Times New Roman" w:eastAsia="Times New Roman" w:hAnsi="Times New Roman" w:cs="Times New Roman"/>
                <w:color w:val="000000"/>
                <w:sz w:val="24"/>
                <w:szCs w:val="24"/>
              </w:rPr>
              <w:t xml:space="preserve"> + </w:t>
            </w:r>
            <w:proofErr w:type="spellStart"/>
            <w:r w:rsidRPr="00B429E3">
              <w:rPr>
                <w:rFonts w:ascii="Times New Roman" w:eastAsia="Times New Roman" w:hAnsi="Times New Roman" w:cs="Times New Roman"/>
                <w:color w:val="000000"/>
                <w:sz w:val="24"/>
                <w:szCs w:val="24"/>
              </w:rPr>
              <w:t>Surv</w:t>
            </w:r>
            <w:proofErr w:type="spellEnd"/>
            <w:r w:rsidRPr="00B429E3">
              <w:rPr>
                <w:rFonts w:ascii="Times New Roman" w:eastAsia="Times New Roman" w:hAnsi="Times New Roman" w:cs="Times New Roman"/>
                <w:color w:val="000000"/>
                <w:sz w:val="24"/>
                <w:szCs w:val="24"/>
              </w:rPr>
              <w:t xml:space="preserve"> + Sal + Sal </w:t>
            </w:r>
            <w:r w:rsidR="00BB702C">
              <w:rPr>
                <w:rFonts w:ascii="Times New Roman" w:eastAsia="Times New Roman" w:hAnsi="Times New Roman" w:cs="Times New Roman"/>
                <w:color w:val="000000"/>
                <w:sz w:val="24"/>
                <w:szCs w:val="24"/>
              </w:rPr>
              <w:t>×</w:t>
            </w:r>
            <w:r w:rsidRPr="00B429E3">
              <w:rPr>
                <w:rFonts w:ascii="Times New Roman" w:eastAsia="Times New Roman" w:hAnsi="Times New Roman" w:cs="Times New Roman"/>
                <w:color w:val="000000"/>
                <w:sz w:val="24"/>
                <w:szCs w:val="24"/>
              </w:rPr>
              <w:t xml:space="preserve"> </w:t>
            </w:r>
            <w:proofErr w:type="spellStart"/>
            <w:r w:rsidRPr="00B429E3">
              <w:rPr>
                <w:rFonts w:ascii="Times New Roman" w:eastAsia="Times New Roman" w:hAnsi="Times New Roman" w:cs="Times New Roman"/>
                <w:color w:val="000000"/>
                <w:sz w:val="24"/>
                <w:szCs w:val="24"/>
              </w:rPr>
              <w:t>Surv</w:t>
            </w:r>
            <w:proofErr w:type="spellEnd"/>
          </w:p>
        </w:tc>
        <w:tc>
          <w:tcPr>
            <w:tcW w:w="960"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85.2</w:t>
            </w:r>
          </w:p>
        </w:tc>
        <w:tc>
          <w:tcPr>
            <w:tcW w:w="960"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8</w:t>
            </w:r>
          </w:p>
        </w:tc>
        <w:tc>
          <w:tcPr>
            <w:tcW w:w="1121"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&lt;0.001</w:t>
            </w:r>
          </w:p>
        </w:tc>
      </w:tr>
      <w:tr w:rsidR="00B429E3" w:rsidRPr="00B429E3" w:rsidTr="00B429E3">
        <w:trPr>
          <w:trHeight w:val="300"/>
        </w:trPr>
        <w:tc>
          <w:tcPr>
            <w:tcW w:w="1143"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3</w:t>
            </w:r>
          </w:p>
        </w:tc>
        <w:tc>
          <w:tcPr>
            <w:tcW w:w="5518" w:type="dxa"/>
            <w:tcBorders>
              <w:top w:val="nil"/>
              <w:left w:val="nil"/>
              <w:bottom w:val="nil"/>
              <w:right w:val="nil"/>
            </w:tcBorders>
            <w:shd w:val="clear" w:color="auto" w:fill="auto"/>
            <w:noWrap/>
            <w:vAlign w:val="bottom"/>
            <w:hideMark/>
          </w:tcPr>
          <w:p w:rsidR="00B429E3" w:rsidRPr="00B429E3" w:rsidRDefault="00B429E3" w:rsidP="00DF204C">
            <w:pPr>
              <w:spacing w:after="0" w:line="240" w:lineRule="auto"/>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~T</w:t>
            </w:r>
            <w:r w:rsidR="00DF204C">
              <w:rPr>
                <w:rFonts w:ascii="Times New Roman" w:eastAsia="Times New Roman" w:hAnsi="Times New Roman" w:cs="Times New Roman"/>
                <w:color w:val="000000"/>
                <w:sz w:val="24"/>
                <w:szCs w:val="24"/>
              </w:rPr>
              <w:t>w</w:t>
            </w:r>
            <w:r w:rsidRPr="00B429E3">
              <w:rPr>
                <w:rFonts w:ascii="Times New Roman" w:eastAsia="Times New Roman" w:hAnsi="Times New Roman" w:cs="Times New Roman"/>
                <w:color w:val="000000"/>
                <w:sz w:val="24"/>
                <w:szCs w:val="24"/>
              </w:rPr>
              <w:t xml:space="preserve"> + </w:t>
            </w:r>
            <w:proofErr w:type="spellStart"/>
            <w:r w:rsidRPr="00B429E3">
              <w:rPr>
                <w:rFonts w:ascii="Times New Roman" w:eastAsia="Times New Roman" w:hAnsi="Times New Roman" w:cs="Times New Roman"/>
                <w:color w:val="000000"/>
                <w:sz w:val="24"/>
                <w:szCs w:val="24"/>
              </w:rPr>
              <w:t>Hr</w:t>
            </w:r>
            <w:proofErr w:type="spellEnd"/>
            <w:r w:rsidRPr="00B429E3">
              <w:rPr>
                <w:rFonts w:ascii="Times New Roman" w:eastAsia="Times New Roman" w:hAnsi="Times New Roman" w:cs="Times New Roman"/>
                <w:color w:val="000000"/>
                <w:sz w:val="24"/>
                <w:szCs w:val="24"/>
              </w:rPr>
              <w:t xml:space="preserve"> + </w:t>
            </w:r>
            <w:proofErr w:type="spellStart"/>
            <w:r w:rsidRPr="00B429E3">
              <w:rPr>
                <w:rFonts w:ascii="Times New Roman" w:eastAsia="Times New Roman" w:hAnsi="Times New Roman" w:cs="Times New Roman"/>
                <w:color w:val="000000"/>
                <w:sz w:val="24"/>
                <w:szCs w:val="24"/>
              </w:rPr>
              <w:t>Surv</w:t>
            </w:r>
            <w:proofErr w:type="spellEnd"/>
            <w:r w:rsidRPr="00B429E3">
              <w:rPr>
                <w:rFonts w:ascii="Times New Roman" w:eastAsia="Times New Roman" w:hAnsi="Times New Roman" w:cs="Times New Roman"/>
                <w:color w:val="000000"/>
                <w:sz w:val="24"/>
                <w:szCs w:val="24"/>
              </w:rPr>
              <w:t xml:space="preserve"> + Sal</w:t>
            </w:r>
          </w:p>
        </w:tc>
        <w:tc>
          <w:tcPr>
            <w:tcW w:w="960"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131.6</w:t>
            </w:r>
          </w:p>
        </w:tc>
        <w:tc>
          <w:tcPr>
            <w:tcW w:w="960"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7</w:t>
            </w:r>
          </w:p>
        </w:tc>
        <w:tc>
          <w:tcPr>
            <w:tcW w:w="1121"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&lt;0.001</w:t>
            </w:r>
          </w:p>
        </w:tc>
      </w:tr>
      <w:tr w:rsidR="00B429E3" w:rsidRPr="00B429E3" w:rsidTr="00B429E3">
        <w:trPr>
          <w:trHeight w:val="300"/>
        </w:trPr>
        <w:tc>
          <w:tcPr>
            <w:tcW w:w="1143"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2</w:t>
            </w:r>
          </w:p>
        </w:tc>
        <w:tc>
          <w:tcPr>
            <w:tcW w:w="5518"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w:t>
            </w:r>
            <w:proofErr w:type="spellStart"/>
            <w:r w:rsidRPr="00B429E3">
              <w:rPr>
                <w:rFonts w:ascii="Times New Roman" w:eastAsia="Times New Roman" w:hAnsi="Times New Roman" w:cs="Times New Roman"/>
                <w:color w:val="000000"/>
                <w:sz w:val="24"/>
                <w:szCs w:val="24"/>
              </w:rPr>
              <w:t>Hr</w:t>
            </w:r>
            <w:proofErr w:type="spellEnd"/>
            <w:r w:rsidRPr="00B429E3">
              <w:rPr>
                <w:rFonts w:ascii="Times New Roman" w:eastAsia="Times New Roman" w:hAnsi="Times New Roman" w:cs="Times New Roman"/>
                <w:color w:val="000000"/>
                <w:sz w:val="24"/>
                <w:szCs w:val="24"/>
              </w:rPr>
              <w:t xml:space="preserve"> + </w:t>
            </w:r>
            <w:proofErr w:type="spellStart"/>
            <w:r w:rsidRPr="00B429E3">
              <w:rPr>
                <w:rFonts w:ascii="Times New Roman" w:eastAsia="Times New Roman" w:hAnsi="Times New Roman" w:cs="Times New Roman"/>
                <w:color w:val="000000"/>
                <w:sz w:val="24"/>
                <w:szCs w:val="24"/>
              </w:rPr>
              <w:t>Surv</w:t>
            </w:r>
            <w:proofErr w:type="spellEnd"/>
            <w:r w:rsidRPr="00B429E3">
              <w:rPr>
                <w:rFonts w:ascii="Times New Roman" w:eastAsia="Times New Roman" w:hAnsi="Times New Roman" w:cs="Times New Roman"/>
                <w:color w:val="000000"/>
                <w:sz w:val="24"/>
                <w:szCs w:val="24"/>
              </w:rPr>
              <w:t xml:space="preserve"> + Sal</w:t>
            </w:r>
          </w:p>
        </w:tc>
        <w:tc>
          <w:tcPr>
            <w:tcW w:w="960"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143</w:t>
            </w:r>
          </w:p>
        </w:tc>
        <w:tc>
          <w:tcPr>
            <w:tcW w:w="960"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6</w:t>
            </w:r>
          </w:p>
        </w:tc>
        <w:tc>
          <w:tcPr>
            <w:tcW w:w="1121" w:type="dxa"/>
            <w:tcBorders>
              <w:top w:val="nil"/>
              <w:left w:val="nil"/>
              <w:bottom w:val="nil"/>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&lt;0.001</w:t>
            </w:r>
          </w:p>
        </w:tc>
      </w:tr>
      <w:tr w:rsidR="00B429E3" w:rsidRPr="00B429E3" w:rsidTr="00B429E3">
        <w:trPr>
          <w:trHeight w:val="300"/>
        </w:trPr>
        <w:tc>
          <w:tcPr>
            <w:tcW w:w="1143" w:type="dxa"/>
            <w:tcBorders>
              <w:top w:val="nil"/>
              <w:left w:val="nil"/>
              <w:bottom w:val="single" w:sz="4" w:space="0" w:color="auto"/>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1</w:t>
            </w:r>
          </w:p>
        </w:tc>
        <w:tc>
          <w:tcPr>
            <w:tcW w:w="5518" w:type="dxa"/>
            <w:tcBorders>
              <w:top w:val="nil"/>
              <w:left w:val="nil"/>
              <w:bottom w:val="single" w:sz="4" w:space="0" w:color="auto"/>
              <w:right w:val="nil"/>
            </w:tcBorders>
            <w:shd w:val="clear" w:color="auto" w:fill="auto"/>
            <w:noWrap/>
            <w:vAlign w:val="bottom"/>
            <w:hideMark/>
          </w:tcPr>
          <w:p w:rsidR="00B429E3" w:rsidRPr="00B429E3" w:rsidRDefault="00B429E3" w:rsidP="00B429E3">
            <w:pPr>
              <w:spacing w:after="0" w:line="240" w:lineRule="auto"/>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~Intercept only</w:t>
            </w:r>
          </w:p>
        </w:tc>
        <w:tc>
          <w:tcPr>
            <w:tcW w:w="960" w:type="dxa"/>
            <w:tcBorders>
              <w:top w:val="nil"/>
              <w:left w:val="nil"/>
              <w:bottom w:val="single" w:sz="4" w:space="0" w:color="auto"/>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266.1</w:t>
            </w:r>
          </w:p>
        </w:tc>
        <w:tc>
          <w:tcPr>
            <w:tcW w:w="960" w:type="dxa"/>
            <w:tcBorders>
              <w:top w:val="nil"/>
              <w:left w:val="nil"/>
              <w:bottom w:val="single" w:sz="4" w:space="0" w:color="auto"/>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2</w:t>
            </w:r>
          </w:p>
        </w:tc>
        <w:tc>
          <w:tcPr>
            <w:tcW w:w="1121" w:type="dxa"/>
            <w:tcBorders>
              <w:top w:val="nil"/>
              <w:left w:val="nil"/>
              <w:bottom w:val="single" w:sz="4" w:space="0" w:color="auto"/>
              <w:right w:val="nil"/>
            </w:tcBorders>
            <w:shd w:val="clear" w:color="auto" w:fill="auto"/>
            <w:noWrap/>
            <w:vAlign w:val="bottom"/>
            <w:hideMark/>
          </w:tcPr>
          <w:p w:rsidR="00B429E3" w:rsidRPr="00B429E3" w:rsidRDefault="00B429E3" w:rsidP="00B429E3">
            <w:pPr>
              <w:spacing w:after="0" w:line="240" w:lineRule="auto"/>
              <w:jc w:val="center"/>
              <w:rPr>
                <w:rFonts w:ascii="Times New Roman" w:eastAsia="Times New Roman" w:hAnsi="Times New Roman" w:cs="Times New Roman"/>
                <w:color w:val="000000"/>
                <w:sz w:val="24"/>
                <w:szCs w:val="24"/>
              </w:rPr>
            </w:pPr>
            <w:r w:rsidRPr="00B429E3">
              <w:rPr>
                <w:rFonts w:ascii="Times New Roman" w:eastAsia="Times New Roman" w:hAnsi="Times New Roman" w:cs="Times New Roman"/>
                <w:color w:val="000000"/>
                <w:sz w:val="24"/>
                <w:szCs w:val="24"/>
              </w:rPr>
              <w:t>&lt;0.001</w:t>
            </w:r>
          </w:p>
        </w:tc>
      </w:tr>
    </w:tbl>
    <w:p w:rsidR="002630CC" w:rsidRDefault="002630CC" w:rsidP="00D9133D">
      <w:pPr>
        <w:spacing w:line="480" w:lineRule="auto"/>
        <w:contextualSpacing/>
        <w:rPr>
          <w:rFonts w:ascii="Times New Roman" w:hAnsi="Times New Roman" w:cs="Times New Roman"/>
          <w:sz w:val="24"/>
          <w:szCs w:val="24"/>
        </w:rPr>
      </w:pPr>
      <w:proofErr w:type="spellStart"/>
      <w:r w:rsidRPr="00B429E3">
        <w:rPr>
          <w:rFonts w:ascii="Times New Roman" w:hAnsi="Times New Roman" w:cs="Times New Roman"/>
          <w:i/>
          <w:sz w:val="24"/>
          <w:szCs w:val="24"/>
        </w:rPr>
        <w:t>ΔAIC</w:t>
      </w:r>
      <w:r w:rsidRPr="00B429E3">
        <w:rPr>
          <w:rFonts w:ascii="Times New Roman" w:hAnsi="Times New Roman" w:cs="Times New Roman"/>
          <w:i/>
          <w:sz w:val="24"/>
          <w:szCs w:val="24"/>
          <w:vertAlign w:val="subscript"/>
        </w:rPr>
        <w:t>c</w:t>
      </w:r>
      <w:proofErr w:type="spellEnd"/>
      <w:r w:rsidRPr="00B429E3">
        <w:rPr>
          <w:rFonts w:ascii="Times New Roman" w:hAnsi="Times New Roman" w:cs="Times New Roman"/>
          <w:i/>
          <w:sz w:val="24"/>
          <w:szCs w:val="24"/>
        </w:rPr>
        <w:t xml:space="preserve"> </w:t>
      </w:r>
      <w:r w:rsidRPr="00B429E3">
        <w:rPr>
          <w:rFonts w:ascii="Times New Roman" w:hAnsi="Times New Roman" w:cs="Times New Roman"/>
          <w:sz w:val="24"/>
          <w:szCs w:val="24"/>
        </w:rPr>
        <w:t xml:space="preserve">difference between model of interest and top-ranked model in </w:t>
      </w:r>
      <w:proofErr w:type="spellStart"/>
      <w:r w:rsidRPr="00B429E3">
        <w:rPr>
          <w:rFonts w:ascii="Times New Roman" w:hAnsi="Times New Roman" w:cs="Times New Roman"/>
          <w:sz w:val="24"/>
          <w:szCs w:val="24"/>
        </w:rPr>
        <w:t>Akaike</w:t>
      </w:r>
      <w:proofErr w:type="spellEnd"/>
      <w:r w:rsidRPr="00B429E3">
        <w:rPr>
          <w:rFonts w:ascii="Times New Roman" w:hAnsi="Times New Roman" w:cs="Times New Roman"/>
          <w:sz w:val="24"/>
          <w:szCs w:val="24"/>
        </w:rPr>
        <w:t xml:space="preserve"> Information Criterion Units corrected for small sample size </w:t>
      </w:r>
      <w:proofErr w:type="spellStart"/>
      <w:proofErr w:type="gramStart"/>
      <w:r w:rsidRPr="00B429E3">
        <w:rPr>
          <w:rFonts w:ascii="Times New Roman" w:hAnsi="Times New Roman" w:cs="Times New Roman"/>
          <w:i/>
          <w:sz w:val="24"/>
          <w:szCs w:val="24"/>
        </w:rPr>
        <w:t>df</w:t>
      </w:r>
      <w:proofErr w:type="spellEnd"/>
      <w:proofErr w:type="gramEnd"/>
      <w:r w:rsidRPr="00B429E3">
        <w:rPr>
          <w:rFonts w:ascii="Times New Roman" w:hAnsi="Times New Roman" w:cs="Times New Roman"/>
          <w:sz w:val="24"/>
          <w:szCs w:val="24"/>
        </w:rPr>
        <w:t xml:space="preserve"> degrees of freedom, </w:t>
      </w:r>
      <w:proofErr w:type="spellStart"/>
      <w:r w:rsidRPr="00B429E3">
        <w:rPr>
          <w:rFonts w:ascii="Times New Roman" w:hAnsi="Times New Roman" w:cs="Times New Roman"/>
          <w:i/>
          <w:sz w:val="24"/>
          <w:szCs w:val="24"/>
        </w:rPr>
        <w:t>AIC</w:t>
      </w:r>
      <w:r w:rsidRPr="00B429E3">
        <w:rPr>
          <w:rFonts w:ascii="Times New Roman" w:hAnsi="Times New Roman" w:cs="Times New Roman"/>
          <w:i/>
          <w:sz w:val="24"/>
          <w:szCs w:val="24"/>
          <w:vertAlign w:val="subscript"/>
        </w:rPr>
        <w:t>c</w:t>
      </w:r>
      <w:proofErr w:type="spellEnd"/>
      <w:r w:rsidRPr="00B429E3">
        <w:rPr>
          <w:rFonts w:ascii="Times New Roman" w:hAnsi="Times New Roman" w:cs="Times New Roman"/>
          <w:i/>
          <w:sz w:val="24"/>
          <w:szCs w:val="24"/>
        </w:rPr>
        <w:t xml:space="preserve"> </w:t>
      </w:r>
      <w:proofErr w:type="spellStart"/>
      <w:r w:rsidRPr="00B429E3">
        <w:rPr>
          <w:rFonts w:ascii="Times New Roman" w:hAnsi="Times New Roman" w:cs="Times New Roman"/>
          <w:i/>
          <w:sz w:val="24"/>
          <w:szCs w:val="24"/>
        </w:rPr>
        <w:t>wt</w:t>
      </w:r>
      <w:proofErr w:type="spellEnd"/>
      <w:r w:rsidRPr="00B429E3">
        <w:rPr>
          <w:rFonts w:ascii="Times New Roman" w:hAnsi="Times New Roman" w:cs="Times New Roman"/>
          <w:sz w:val="24"/>
          <w:szCs w:val="24"/>
        </w:rPr>
        <w:t xml:space="preserve"> </w:t>
      </w:r>
      <w:proofErr w:type="spellStart"/>
      <w:r w:rsidRPr="00B429E3">
        <w:rPr>
          <w:rFonts w:ascii="Times New Roman" w:hAnsi="Times New Roman" w:cs="Times New Roman"/>
          <w:sz w:val="24"/>
          <w:szCs w:val="24"/>
        </w:rPr>
        <w:t>Akaike</w:t>
      </w:r>
      <w:proofErr w:type="spellEnd"/>
      <w:r w:rsidRPr="00B429E3">
        <w:rPr>
          <w:rFonts w:ascii="Times New Roman" w:hAnsi="Times New Roman" w:cs="Times New Roman"/>
          <w:sz w:val="24"/>
          <w:szCs w:val="24"/>
        </w:rPr>
        <w:t xml:space="preserve"> weight</w:t>
      </w:r>
    </w:p>
    <w:p w:rsidR="008D4493" w:rsidRDefault="008D4493" w:rsidP="00D9133D">
      <w:pPr>
        <w:spacing w:line="480" w:lineRule="auto"/>
        <w:contextualSpacing/>
        <w:rPr>
          <w:rFonts w:ascii="Times New Roman" w:hAnsi="Times New Roman" w:cs="Times New Roman"/>
          <w:sz w:val="24"/>
          <w:szCs w:val="24"/>
        </w:rPr>
      </w:pPr>
    </w:p>
    <w:p w:rsidR="008D4493" w:rsidRDefault="008D4493" w:rsidP="00D9133D">
      <w:pPr>
        <w:spacing w:line="480" w:lineRule="auto"/>
        <w:contextualSpacing/>
        <w:rPr>
          <w:rFonts w:ascii="Times New Roman" w:hAnsi="Times New Roman" w:cs="Times New Roman"/>
          <w:sz w:val="24"/>
          <w:szCs w:val="24"/>
        </w:rPr>
      </w:pPr>
    </w:p>
    <w:p w:rsidR="008D4493" w:rsidRDefault="008D4493" w:rsidP="00D9133D">
      <w:pPr>
        <w:spacing w:line="480" w:lineRule="auto"/>
        <w:contextualSpacing/>
        <w:rPr>
          <w:rFonts w:ascii="Times New Roman" w:hAnsi="Times New Roman" w:cs="Times New Roman"/>
          <w:sz w:val="24"/>
          <w:szCs w:val="24"/>
        </w:rPr>
      </w:pPr>
    </w:p>
    <w:p w:rsidR="002001D9" w:rsidRDefault="002001D9" w:rsidP="00D9133D">
      <w:pPr>
        <w:spacing w:line="480" w:lineRule="auto"/>
        <w:contextualSpacing/>
        <w:rPr>
          <w:rFonts w:ascii="Times New Roman" w:hAnsi="Times New Roman" w:cs="Times New Roman"/>
          <w:sz w:val="24"/>
          <w:szCs w:val="24"/>
        </w:rPr>
      </w:pPr>
    </w:p>
    <w:p w:rsidR="002001D9" w:rsidRDefault="002001D9" w:rsidP="00D9133D">
      <w:pPr>
        <w:spacing w:line="480" w:lineRule="auto"/>
        <w:contextualSpacing/>
        <w:rPr>
          <w:rFonts w:ascii="Times New Roman" w:hAnsi="Times New Roman" w:cs="Times New Roman"/>
          <w:sz w:val="24"/>
          <w:szCs w:val="24"/>
        </w:rPr>
      </w:pPr>
    </w:p>
    <w:p w:rsidR="002001D9" w:rsidRDefault="002001D9" w:rsidP="00D9133D">
      <w:pPr>
        <w:spacing w:line="480" w:lineRule="auto"/>
        <w:contextualSpacing/>
        <w:rPr>
          <w:rFonts w:ascii="Times New Roman" w:hAnsi="Times New Roman" w:cs="Times New Roman"/>
          <w:sz w:val="24"/>
          <w:szCs w:val="24"/>
        </w:rPr>
      </w:pPr>
    </w:p>
    <w:p w:rsidR="008D4493" w:rsidRDefault="008D4493" w:rsidP="00D9133D">
      <w:pPr>
        <w:spacing w:line="480" w:lineRule="auto"/>
        <w:contextualSpacing/>
        <w:rPr>
          <w:rFonts w:ascii="Times New Roman" w:hAnsi="Times New Roman" w:cs="Times New Roman"/>
          <w:sz w:val="24"/>
          <w:szCs w:val="24"/>
        </w:rPr>
      </w:pPr>
    </w:p>
    <w:p w:rsidR="008D4493" w:rsidRDefault="002001D9" w:rsidP="00D9133D">
      <w:pPr>
        <w:spacing w:line="480" w:lineRule="auto"/>
        <w:contextualSpacing/>
        <w:rPr>
          <w:rFonts w:ascii="Times New Roman" w:hAnsi="Times New Roman" w:cs="Times New Roman"/>
          <w:sz w:val="24"/>
          <w:szCs w:val="24"/>
        </w:rPr>
      </w:pPr>
      <w:r>
        <w:rPr>
          <w:rFonts w:ascii="Times New Roman" w:hAnsi="Times New Roman" w:cs="Times New Roman"/>
          <w:sz w:val="24"/>
          <w:szCs w:val="24"/>
        </w:rPr>
        <w:t>Table S5 Parameter estimates and 95% confidence intervals for Model #10 (i.e., Delta Smelt with larval fish in guts excluded; Table S4)</w:t>
      </w:r>
    </w:p>
    <w:tbl>
      <w:tblPr>
        <w:tblW w:w="7867" w:type="dxa"/>
        <w:tblInd w:w="93" w:type="dxa"/>
        <w:tblLook w:val="04A0" w:firstRow="1" w:lastRow="0" w:firstColumn="1" w:lastColumn="0" w:noHBand="0" w:noVBand="1"/>
      </w:tblPr>
      <w:tblGrid>
        <w:gridCol w:w="3427"/>
        <w:gridCol w:w="1316"/>
        <w:gridCol w:w="1564"/>
        <w:gridCol w:w="1560"/>
      </w:tblGrid>
      <w:tr w:rsidR="002001D9" w:rsidRPr="002001D9" w:rsidTr="002001D9">
        <w:trPr>
          <w:trHeight w:val="300"/>
        </w:trPr>
        <w:tc>
          <w:tcPr>
            <w:tcW w:w="3427" w:type="dxa"/>
            <w:tcBorders>
              <w:top w:val="single" w:sz="4" w:space="0" w:color="auto"/>
              <w:left w:val="nil"/>
              <w:bottom w:val="single" w:sz="4" w:space="0" w:color="auto"/>
              <w:right w:val="nil"/>
            </w:tcBorders>
            <w:shd w:val="clear" w:color="auto" w:fill="auto"/>
            <w:noWrap/>
            <w:vAlign w:val="bottom"/>
            <w:hideMark/>
          </w:tcPr>
          <w:p w:rsidR="002001D9" w:rsidRPr="002001D9" w:rsidRDefault="002001D9" w:rsidP="002001D9">
            <w:pPr>
              <w:spacing w:after="0" w:line="240" w:lineRule="auto"/>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Parameter</w:t>
            </w:r>
          </w:p>
        </w:tc>
        <w:tc>
          <w:tcPr>
            <w:tcW w:w="1316" w:type="dxa"/>
            <w:tcBorders>
              <w:top w:val="single" w:sz="4" w:space="0" w:color="auto"/>
              <w:left w:val="nil"/>
              <w:bottom w:val="single" w:sz="4" w:space="0" w:color="auto"/>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Estimate</w:t>
            </w:r>
          </w:p>
        </w:tc>
        <w:tc>
          <w:tcPr>
            <w:tcW w:w="1564" w:type="dxa"/>
            <w:tcBorders>
              <w:top w:val="single" w:sz="4" w:space="0" w:color="auto"/>
              <w:left w:val="nil"/>
              <w:bottom w:val="single" w:sz="4" w:space="0" w:color="auto"/>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2.50%</w:t>
            </w:r>
          </w:p>
        </w:tc>
        <w:tc>
          <w:tcPr>
            <w:tcW w:w="1560" w:type="dxa"/>
            <w:tcBorders>
              <w:top w:val="single" w:sz="4" w:space="0" w:color="auto"/>
              <w:left w:val="nil"/>
              <w:bottom w:val="single" w:sz="4" w:space="0" w:color="auto"/>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97.50%</w:t>
            </w:r>
          </w:p>
        </w:tc>
      </w:tr>
      <w:tr w:rsidR="002001D9" w:rsidRPr="002001D9" w:rsidTr="002001D9">
        <w:trPr>
          <w:trHeight w:val="300"/>
        </w:trPr>
        <w:tc>
          <w:tcPr>
            <w:tcW w:w="3427"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Intercept</w:t>
            </w:r>
          </w:p>
        </w:tc>
        <w:tc>
          <w:tcPr>
            <w:tcW w:w="1316"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0.005297</w:t>
            </w:r>
          </w:p>
        </w:tc>
        <w:tc>
          <w:tcPr>
            <w:tcW w:w="1564"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-0.006015676</w:t>
            </w:r>
          </w:p>
        </w:tc>
        <w:tc>
          <w:tcPr>
            <w:tcW w:w="1560"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0.01660931</w:t>
            </w:r>
          </w:p>
        </w:tc>
      </w:tr>
      <w:tr w:rsidR="002001D9" w:rsidRPr="002001D9" w:rsidTr="002001D9">
        <w:trPr>
          <w:trHeight w:val="300"/>
        </w:trPr>
        <w:tc>
          <w:tcPr>
            <w:tcW w:w="3427"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Tidal wetland area</w:t>
            </w:r>
          </w:p>
        </w:tc>
        <w:tc>
          <w:tcPr>
            <w:tcW w:w="1316"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0.002423</w:t>
            </w:r>
          </w:p>
        </w:tc>
        <w:tc>
          <w:tcPr>
            <w:tcW w:w="1564"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0.000857622</w:t>
            </w:r>
          </w:p>
        </w:tc>
        <w:tc>
          <w:tcPr>
            <w:tcW w:w="1560"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0.003988268</w:t>
            </w:r>
          </w:p>
        </w:tc>
      </w:tr>
      <w:tr w:rsidR="002001D9" w:rsidRPr="002001D9" w:rsidTr="002001D9">
        <w:trPr>
          <w:trHeight w:val="300"/>
        </w:trPr>
        <w:tc>
          <w:tcPr>
            <w:tcW w:w="3427"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Time of day</w:t>
            </w:r>
          </w:p>
        </w:tc>
        <w:tc>
          <w:tcPr>
            <w:tcW w:w="1316"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0.004098</w:t>
            </w:r>
          </w:p>
        </w:tc>
        <w:tc>
          <w:tcPr>
            <w:tcW w:w="1564"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0.003330787</w:t>
            </w:r>
          </w:p>
        </w:tc>
        <w:tc>
          <w:tcPr>
            <w:tcW w:w="1560"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0.004864741</w:t>
            </w:r>
          </w:p>
        </w:tc>
      </w:tr>
      <w:tr w:rsidR="002001D9" w:rsidRPr="002001D9" w:rsidTr="002001D9">
        <w:trPr>
          <w:trHeight w:val="300"/>
        </w:trPr>
        <w:tc>
          <w:tcPr>
            <w:tcW w:w="3427"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SKT</w:t>
            </w:r>
          </w:p>
        </w:tc>
        <w:tc>
          <w:tcPr>
            <w:tcW w:w="1316"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-0.00581</w:t>
            </w:r>
            <w:r>
              <w:rPr>
                <w:rFonts w:ascii="Times New Roman" w:eastAsia="Times New Roman" w:hAnsi="Times New Roman" w:cs="Times New Roman"/>
                <w:color w:val="000000"/>
                <w:sz w:val="24"/>
                <w:szCs w:val="24"/>
              </w:rPr>
              <w:t>0</w:t>
            </w:r>
          </w:p>
        </w:tc>
        <w:tc>
          <w:tcPr>
            <w:tcW w:w="1564"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-0.011567572</w:t>
            </w:r>
          </w:p>
        </w:tc>
        <w:tc>
          <w:tcPr>
            <w:tcW w:w="1560"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-0.00005065</w:t>
            </w:r>
          </w:p>
        </w:tc>
      </w:tr>
      <w:tr w:rsidR="002001D9" w:rsidRPr="002001D9" w:rsidTr="002001D9">
        <w:trPr>
          <w:trHeight w:val="300"/>
        </w:trPr>
        <w:tc>
          <w:tcPr>
            <w:tcW w:w="3427"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STN</w:t>
            </w:r>
          </w:p>
        </w:tc>
        <w:tc>
          <w:tcPr>
            <w:tcW w:w="1316"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-0.02699</w:t>
            </w:r>
            <w:r>
              <w:rPr>
                <w:rFonts w:ascii="Times New Roman" w:eastAsia="Times New Roman" w:hAnsi="Times New Roman" w:cs="Times New Roman"/>
                <w:color w:val="000000"/>
                <w:sz w:val="24"/>
                <w:szCs w:val="24"/>
              </w:rPr>
              <w:t>0</w:t>
            </w:r>
          </w:p>
        </w:tc>
        <w:tc>
          <w:tcPr>
            <w:tcW w:w="1564"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-0.034108951</w:t>
            </w:r>
          </w:p>
        </w:tc>
        <w:tc>
          <w:tcPr>
            <w:tcW w:w="1560"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-0.01987486</w:t>
            </w:r>
          </w:p>
        </w:tc>
      </w:tr>
      <w:tr w:rsidR="002001D9" w:rsidRPr="002001D9" w:rsidTr="002001D9">
        <w:trPr>
          <w:trHeight w:val="300"/>
        </w:trPr>
        <w:tc>
          <w:tcPr>
            <w:tcW w:w="3427"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Salinity (fresh)</w:t>
            </w:r>
          </w:p>
        </w:tc>
        <w:tc>
          <w:tcPr>
            <w:tcW w:w="1316"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-0.02326</w:t>
            </w:r>
            <w:r>
              <w:rPr>
                <w:rFonts w:ascii="Times New Roman" w:eastAsia="Times New Roman" w:hAnsi="Times New Roman" w:cs="Times New Roman"/>
                <w:color w:val="000000"/>
                <w:sz w:val="24"/>
                <w:szCs w:val="24"/>
              </w:rPr>
              <w:t>0</w:t>
            </w:r>
          </w:p>
        </w:tc>
        <w:tc>
          <w:tcPr>
            <w:tcW w:w="1564"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-0.029731713</w:t>
            </w:r>
          </w:p>
        </w:tc>
        <w:tc>
          <w:tcPr>
            <w:tcW w:w="1560"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-0.01679593</w:t>
            </w:r>
          </w:p>
        </w:tc>
      </w:tr>
      <w:tr w:rsidR="002001D9" w:rsidRPr="002001D9" w:rsidTr="002001D9">
        <w:trPr>
          <w:trHeight w:val="300"/>
        </w:trPr>
        <w:tc>
          <w:tcPr>
            <w:tcW w:w="3427"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Turbidity (&gt;80)</w:t>
            </w:r>
          </w:p>
        </w:tc>
        <w:tc>
          <w:tcPr>
            <w:tcW w:w="1316"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-0.020900</w:t>
            </w:r>
          </w:p>
        </w:tc>
        <w:tc>
          <w:tcPr>
            <w:tcW w:w="1564"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-0.027007629</w:t>
            </w:r>
          </w:p>
        </w:tc>
        <w:tc>
          <w:tcPr>
            <w:tcW w:w="1560"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-0.01479454</w:t>
            </w:r>
          </w:p>
        </w:tc>
      </w:tr>
      <w:tr w:rsidR="002001D9" w:rsidRPr="002001D9" w:rsidTr="002001D9">
        <w:trPr>
          <w:trHeight w:val="300"/>
        </w:trPr>
        <w:tc>
          <w:tcPr>
            <w:tcW w:w="3427"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Temperature</w:t>
            </w:r>
          </w:p>
        </w:tc>
        <w:tc>
          <w:tcPr>
            <w:tcW w:w="1316"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0.001445</w:t>
            </w:r>
          </w:p>
        </w:tc>
        <w:tc>
          <w:tcPr>
            <w:tcW w:w="1564"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0.000924053</w:t>
            </w:r>
          </w:p>
        </w:tc>
        <w:tc>
          <w:tcPr>
            <w:tcW w:w="1560"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0.001965272</w:t>
            </w:r>
          </w:p>
        </w:tc>
      </w:tr>
      <w:tr w:rsidR="002001D9" w:rsidRPr="002001D9" w:rsidTr="002001D9">
        <w:trPr>
          <w:trHeight w:val="300"/>
        </w:trPr>
        <w:tc>
          <w:tcPr>
            <w:tcW w:w="3427"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Survey × Salinity (SKT × fresh)</w:t>
            </w:r>
          </w:p>
        </w:tc>
        <w:tc>
          <w:tcPr>
            <w:tcW w:w="1316"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0.01409</w:t>
            </w:r>
          </w:p>
        </w:tc>
        <w:tc>
          <w:tcPr>
            <w:tcW w:w="1564"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0.006096422</w:t>
            </w:r>
          </w:p>
        </w:tc>
        <w:tc>
          <w:tcPr>
            <w:tcW w:w="1560" w:type="dxa"/>
            <w:tcBorders>
              <w:top w:val="nil"/>
              <w:left w:val="nil"/>
              <w:bottom w:val="nil"/>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0.02208319</w:t>
            </w:r>
          </w:p>
        </w:tc>
      </w:tr>
      <w:tr w:rsidR="002001D9" w:rsidRPr="002001D9" w:rsidTr="002001D9">
        <w:trPr>
          <w:trHeight w:val="300"/>
        </w:trPr>
        <w:tc>
          <w:tcPr>
            <w:tcW w:w="3427" w:type="dxa"/>
            <w:tcBorders>
              <w:top w:val="nil"/>
              <w:left w:val="nil"/>
              <w:bottom w:val="single" w:sz="4" w:space="0" w:color="auto"/>
              <w:right w:val="nil"/>
            </w:tcBorders>
            <w:shd w:val="clear" w:color="auto" w:fill="auto"/>
            <w:noWrap/>
            <w:vAlign w:val="bottom"/>
            <w:hideMark/>
          </w:tcPr>
          <w:p w:rsidR="002001D9" w:rsidRPr="002001D9" w:rsidRDefault="002001D9" w:rsidP="002001D9">
            <w:pPr>
              <w:spacing w:after="0" w:line="240" w:lineRule="auto"/>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Survey × Salinity (STN × fresh)</w:t>
            </w:r>
          </w:p>
        </w:tc>
        <w:tc>
          <w:tcPr>
            <w:tcW w:w="1316" w:type="dxa"/>
            <w:tcBorders>
              <w:top w:val="nil"/>
              <w:left w:val="nil"/>
              <w:bottom w:val="single" w:sz="4" w:space="0" w:color="auto"/>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0.035747</w:t>
            </w:r>
          </w:p>
        </w:tc>
        <w:tc>
          <w:tcPr>
            <w:tcW w:w="1564" w:type="dxa"/>
            <w:tcBorders>
              <w:top w:val="nil"/>
              <w:left w:val="nil"/>
              <w:bottom w:val="single" w:sz="4" w:space="0" w:color="auto"/>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0.026824546</w:t>
            </w:r>
          </w:p>
        </w:tc>
        <w:tc>
          <w:tcPr>
            <w:tcW w:w="1560" w:type="dxa"/>
            <w:tcBorders>
              <w:top w:val="nil"/>
              <w:left w:val="nil"/>
              <w:bottom w:val="single" w:sz="4" w:space="0" w:color="auto"/>
              <w:right w:val="nil"/>
            </w:tcBorders>
            <w:shd w:val="clear" w:color="auto" w:fill="auto"/>
            <w:noWrap/>
            <w:vAlign w:val="bottom"/>
            <w:hideMark/>
          </w:tcPr>
          <w:p w:rsidR="002001D9" w:rsidRPr="002001D9" w:rsidRDefault="002001D9" w:rsidP="002001D9">
            <w:pPr>
              <w:spacing w:after="0" w:line="240" w:lineRule="auto"/>
              <w:jc w:val="center"/>
              <w:rPr>
                <w:rFonts w:ascii="Times New Roman" w:eastAsia="Times New Roman" w:hAnsi="Times New Roman" w:cs="Times New Roman"/>
                <w:color w:val="000000"/>
                <w:sz w:val="24"/>
                <w:szCs w:val="24"/>
              </w:rPr>
            </w:pPr>
            <w:r w:rsidRPr="002001D9">
              <w:rPr>
                <w:rFonts w:ascii="Times New Roman" w:eastAsia="Times New Roman" w:hAnsi="Times New Roman" w:cs="Times New Roman"/>
                <w:color w:val="000000"/>
                <w:sz w:val="24"/>
                <w:szCs w:val="24"/>
              </w:rPr>
              <w:t>0.04466919</w:t>
            </w:r>
          </w:p>
        </w:tc>
      </w:tr>
    </w:tbl>
    <w:p w:rsidR="002001D9" w:rsidRDefault="002001D9" w:rsidP="00D9133D">
      <w:pPr>
        <w:spacing w:line="480" w:lineRule="auto"/>
        <w:contextualSpacing/>
        <w:rPr>
          <w:rFonts w:ascii="Times New Roman" w:hAnsi="Times New Roman" w:cs="Times New Roman"/>
          <w:sz w:val="24"/>
          <w:szCs w:val="24"/>
        </w:rPr>
      </w:pPr>
    </w:p>
    <w:p w:rsidR="002001D9" w:rsidRDefault="002001D9" w:rsidP="00D9133D">
      <w:pPr>
        <w:spacing w:line="480" w:lineRule="auto"/>
        <w:contextualSpacing/>
        <w:rPr>
          <w:rFonts w:ascii="Times New Roman" w:hAnsi="Times New Roman" w:cs="Times New Roman"/>
          <w:sz w:val="24"/>
          <w:szCs w:val="24"/>
        </w:rPr>
      </w:pPr>
    </w:p>
    <w:p w:rsidR="002001D9" w:rsidRDefault="002001D9" w:rsidP="00D9133D">
      <w:pPr>
        <w:spacing w:line="480" w:lineRule="auto"/>
        <w:contextualSpacing/>
        <w:rPr>
          <w:rFonts w:ascii="Times New Roman" w:hAnsi="Times New Roman" w:cs="Times New Roman"/>
          <w:sz w:val="24"/>
          <w:szCs w:val="24"/>
        </w:rPr>
      </w:pPr>
    </w:p>
    <w:p w:rsidR="002001D9" w:rsidRDefault="002001D9" w:rsidP="00D9133D">
      <w:pPr>
        <w:spacing w:line="480" w:lineRule="auto"/>
        <w:contextualSpacing/>
        <w:rPr>
          <w:rFonts w:ascii="Times New Roman" w:hAnsi="Times New Roman" w:cs="Times New Roman"/>
          <w:sz w:val="24"/>
          <w:szCs w:val="24"/>
        </w:rPr>
      </w:pPr>
    </w:p>
    <w:p w:rsidR="002001D9" w:rsidRDefault="002001D9" w:rsidP="00D9133D">
      <w:pPr>
        <w:spacing w:line="480" w:lineRule="auto"/>
        <w:contextualSpacing/>
        <w:rPr>
          <w:rFonts w:ascii="Times New Roman" w:hAnsi="Times New Roman" w:cs="Times New Roman"/>
          <w:sz w:val="24"/>
          <w:szCs w:val="24"/>
        </w:rPr>
      </w:pPr>
    </w:p>
    <w:p w:rsidR="002001D9" w:rsidRDefault="002001D9" w:rsidP="00D9133D">
      <w:pPr>
        <w:spacing w:line="480" w:lineRule="auto"/>
        <w:contextualSpacing/>
        <w:rPr>
          <w:rFonts w:ascii="Times New Roman" w:hAnsi="Times New Roman" w:cs="Times New Roman"/>
          <w:sz w:val="24"/>
          <w:szCs w:val="24"/>
        </w:rPr>
      </w:pPr>
    </w:p>
    <w:p w:rsidR="002001D9" w:rsidRDefault="002001D9" w:rsidP="00D9133D">
      <w:pPr>
        <w:spacing w:line="480" w:lineRule="auto"/>
        <w:contextualSpacing/>
        <w:rPr>
          <w:rFonts w:ascii="Times New Roman" w:hAnsi="Times New Roman" w:cs="Times New Roman"/>
          <w:sz w:val="24"/>
          <w:szCs w:val="24"/>
        </w:rPr>
      </w:pPr>
    </w:p>
    <w:p w:rsidR="002001D9" w:rsidRDefault="002001D9" w:rsidP="00D9133D">
      <w:pPr>
        <w:spacing w:line="480" w:lineRule="auto"/>
        <w:contextualSpacing/>
        <w:rPr>
          <w:rFonts w:ascii="Times New Roman" w:hAnsi="Times New Roman" w:cs="Times New Roman"/>
          <w:sz w:val="24"/>
          <w:szCs w:val="24"/>
        </w:rPr>
      </w:pPr>
    </w:p>
    <w:p w:rsidR="002001D9" w:rsidRDefault="002001D9" w:rsidP="00D9133D">
      <w:pPr>
        <w:spacing w:line="480" w:lineRule="auto"/>
        <w:contextualSpacing/>
        <w:rPr>
          <w:rFonts w:ascii="Times New Roman" w:hAnsi="Times New Roman" w:cs="Times New Roman"/>
          <w:sz w:val="24"/>
          <w:szCs w:val="24"/>
        </w:rPr>
      </w:pPr>
    </w:p>
    <w:p w:rsidR="002001D9" w:rsidRDefault="002001D9" w:rsidP="00D9133D">
      <w:pPr>
        <w:spacing w:line="480" w:lineRule="auto"/>
        <w:contextualSpacing/>
        <w:rPr>
          <w:rFonts w:ascii="Times New Roman" w:hAnsi="Times New Roman" w:cs="Times New Roman"/>
          <w:sz w:val="24"/>
          <w:szCs w:val="24"/>
        </w:rPr>
      </w:pPr>
    </w:p>
    <w:p w:rsidR="002001D9" w:rsidRDefault="002001D9" w:rsidP="00D9133D">
      <w:pPr>
        <w:spacing w:line="480" w:lineRule="auto"/>
        <w:contextualSpacing/>
        <w:rPr>
          <w:rFonts w:ascii="Times New Roman" w:hAnsi="Times New Roman" w:cs="Times New Roman"/>
          <w:sz w:val="24"/>
          <w:szCs w:val="24"/>
        </w:rPr>
      </w:pPr>
    </w:p>
    <w:p w:rsidR="002001D9" w:rsidRDefault="002001D9" w:rsidP="00D9133D">
      <w:pPr>
        <w:spacing w:line="480" w:lineRule="auto"/>
        <w:contextualSpacing/>
        <w:rPr>
          <w:rFonts w:ascii="Times New Roman" w:hAnsi="Times New Roman" w:cs="Times New Roman"/>
          <w:sz w:val="24"/>
          <w:szCs w:val="24"/>
        </w:rPr>
      </w:pPr>
    </w:p>
    <w:p w:rsidR="002001D9" w:rsidRDefault="002001D9" w:rsidP="002001D9">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Table S6 Parameter estimates and 95% confidence intervals for Model #2 (Table 2)</w:t>
      </w:r>
    </w:p>
    <w:tbl>
      <w:tblPr>
        <w:tblW w:w="6405" w:type="dxa"/>
        <w:tblInd w:w="93" w:type="dxa"/>
        <w:tblLook w:val="04A0" w:firstRow="1" w:lastRow="0" w:firstColumn="1" w:lastColumn="0" w:noHBand="0" w:noVBand="1"/>
      </w:tblPr>
      <w:tblGrid>
        <w:gridCol w:w="2920"/>
        <w:gridCol w:w="1229"/>
        <w:gridCol w:w="1053"/>
        <w:gridCol w:w="1203"/>
      </w:tblGrid>
      <w:tr w:rsidR="002001D9" w:rsidRPr="002001D9" w:rsidTr="0090207A">
        <w:trPr>
          <w:trHeight w:val="300"/>
        </w:trPr>
        <w:tc>
          <w:tcPr>
            <w:tcW w:w="2920" w:type="dxa"/>
            <w:tcBorders>
              <w:top w:val="single" w:sz="4" w:space="0" w:color="auto"/>
              <w:left w:val="nil"/>
              <w:bottom w:val="single" w:sz="4" w:space="0" w:color="auto"/>
              <w:right w:val="nil"/>
            </w:tcBorders>
            <w:shd w:val="clear" w:color="auto" w:fill="auto"/>
            <w:noWrap/>
            <w:vAlign w:val="bottom"/>
            <w:hideMark/>
          </w:tcPr>
          <w:p w:rsidR="002001D9" w:rsidRPr="002001D9" w:rsidRDefault="002001D9" w:rsidP="0090207A">
            <w:pPr>
              <w:spacing w:after="0" w:line="240" w:lineRule="auto"/>
              <w:rPr>
                <w:rFonts w:ascii="Calibri" w:eastAsia="Times New Roman" w:hAnsi="Calibri" w:cs="Times New Roman"/>
                <w:color w:val="000000"/>
              </w:rPr>
            </w:pPr>
            <w:r w:rsidRPr="002001D9">
              <w:rPr>
                <w:rFonts w:ascii="Calibri" w:eastAsia="Times New Roman" w:hAnsi="Calibri" w:cs="Times New Roman"/>
                <w:color w:val="000000"/>
              </w:rPr>
              <w:t>Parameter</w:t>
            </w:r>
          </w:p>
        </w:tc>
        <w:tc>
          <w:tcPr>
            <w:tcW w:w="1229" w:type="dxa"/>
            <w:tcBorders>
              <w:top w:val="single" w:sz="4" w:space="0" w:color="auto"/>
              <w:left w:val="nil"/>
              <w:bottom w:val="single" w:sz="4" w:space="0" w:color="auto"/>
              <w:right w:val="nil"/>
            </w:tcBorders>
            <w:shd w:val="clear" w:color="auto" w:fill="auto"/>
            <w:noWrap/>
            <w:vAlign w:val="bottom"/>
            <w:hideMark/>
          </w:tcPr>
          <w:p w:rsidR="002001D9" w:rsidRPr="002001D9" w:rsidRDefault="002001D9" w:rsidP="0090207A">
            <w:pPr>
              <w:spacing w:after="0" w:line="240" w:lineRule="auto"/>
              <w:jc w:val="center"/>
              <w:rPr>
                <w:rFonts w:ascii="Calibri" w:eastAsia="Times New Roman" w:hAnsi="Calibri" w:cs="Times New Roman"/>
                <w:color w:val="000000"/>
              </w:rPr>
            </w:pPr>
            <w:r w:rsidRPr="002001D9">
              <w:rPr>
                <w:rFonts w:ascii="Calibri" w:eastAsia="Times New Roman" w:hAnsi="Calibri" w:cs="Times New Roman"/>
                <w:color w:val="000000"/>
              </w:rPr>
              <w:t>Estimate</w:t>
            </w:r>
          </w:p>
        </w:tc>
        <w:tc>
          <w:tcPr>
            <w:tcW w:w="1053" w:type="dxa"/>
            <w:tcBorders>
              <w:top w:val="single" w:sz="4" w:space="0" w:color="auto"/>
              <w:left w:val="nil"/>
              <w:bottom w:val="single" w:sz="4" w:space="0" w:color="auto"/>
              <w:right w:val="nil"/>
            </w:tcBorders>
            <w:shd w:val="clear" w:color="auto" w:fill="auto"/>
            <w:noWrap/>
            <w:vAlign w:val="bottom"/>
            <w:hideMark/>
          </w:tcPr>
          <w:p w:rsidR="002001D9" w:rsidRPr="002001D9" w:rsidRDefault="002001D9" w:rsidP="0090207A">
            <w:pPr>
              <w:spacing w:after="0" w:line="240" w:lineRule="auto"/>
              <w:jc w:val="center"/>
              <w:rPr>
                <w:rFonts w:ascii="Calibri" w:eastAsia="Times New Roman" w:hAnsi="Calibri" w:cs="Times New Roman"/>
                <w:color w:val="000000"/>
              </w:rPr>
            </w:pPr>
            <w:r w:rsidRPr="002001D9">
              <w:rPr>
                <w:rFonts w:ascii="Calibri" w:eastAsia="Times New Roman" w:hAnsi="Calibri" w:cs="Times New Roman"/>
                <w:color w:val="000000"/>
              </w:rPr>
              <w:t>2.50%</w:t>
            </w:r>
          </w:p>
        </w:tc>
        <w:tc>
          <w:tcPr>
            <w:tcW w:w="1203" w:type="dxa"/>
            <w:tcBorders>
              <w:top w:val="single" w:sz="4" w:space="0" w:color="auto"/>
              <w:left w:val="nil"/>
              <w:bottom w:val="single" w:sz="4" w:space="0" w:color="auto"/>
              <w:right w:val="nil"/>
            </w:tcBorders>
            <w:shd w:val="clear" w:color="auto" w:fill="auto"/>
            <w:noWrap/>
            <w:vAlign w:val="bottom"/>
            <w:hideMark/>
          </w:tcPr>
          <w:p w:rsidR="002001D9" w:rsidRPr="002001D9" w:rsidRDefault="002001D9" w:rsidP="0090207A">
            <w:pPr>
              <w:spacing w:after="0" w:line="240" w:lineRule="auto"/>
              <w:jc w:val="center"/>
              <w:rPr>
                <w:rFonts w:ascii="Calibri" w:eastAsia="Times New Roman" w:hAnsi="Calibri" w:cs="Times New Roman"/>
                <w:color w:val="000000"/>
              </w:rPr>
            </w:pPr>
            <w:r w:rsidRPr="002001D9">
              <w:rPr>
                <w:rFonts w:ascii="Calibri" w:eastAsia="Times New Roman" w:hAnsi="Calibri" w:cs="Times New Roman"/>
                <w:color w:val="000000"/>
              </w:rPr>
              <w:t>97.50%</w:t>
            </w:r>
          </w:p>
        </w:tc>
      </w:tr>
      <w:tr w:rsidR="002001D9" w:rsidRPr="002001D9" w:rsidTr="0090207A">
        <w:trPr>
          <w:trHeight w:val="300"/>
        </w:trPr>
        <w:tc>
          <w:tcPr>
            <w:tcW w:w="2920"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rPr>
                <w:rFonts w:ascii="Calibri" w:eastAsia="Times New Roman" w:hAnsi="Calibri" w:cs="Times New Roman"/>
                <w:color w:val="000000"/>
              </w:rPr>
            </w:pPr>
            <w:r w:rsidRPr="002001D9">
              <w:rPr>
                <w:rFonts w:ascii="Calibri" w:eastAsia="Times New Roman" w:hAnsi="Calibri" w:cs="Times New Roman"/>
                <w:color w:val="000000"/>
              </w:rPr>
              <w:t>Intercept</w:t>
            </w:r>
          </w:p>
        </w:tc>
        <w:tc>
          <w:tcPr>
            <w:tcW w:w="1229"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jc w:val="right"/>
              <w:rPr>
                <w:rFonts w:ascii="Calibri" w:eastAsia="Times New Roman" w:hAnsi="Calibri" w:cs="Times New Roman"/>
                <w:color w:val="000000"/>
              </w:rPr>
            </w:pPr>
            <w:r w:rsidRPr="002001D9">
              <w:rPr>
                <w:rFonts w:ascii="Calibri" w:eastAsia="Times New Roman" w:hAnsi="Calibri" w:cs="Times New Roman"/>
                <w:color w:val="000000"/>
              </w:rPr>
              <w:t>0.013608</w:t>
            </w:r>
          </w:p>
        </w:tc>
        <w:tc>
          <w:tcPr>
            <w:tcW w:w="1053"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jc w:val="right"/>
              <w:rPr>
                <w:rFonts w:ascii="Calibri" w:eastAsia="Times New Roman" w:hAnsi="Calibri" w:cs="Times New Roman"/>
                <w:color w:val="000000"/>
              </w:rPr>
            </w:pPr>
            <w:r w:rsidRPr="002001D9">
              <w:rPr>
                <w:rFonts w:ascii="Calibri" w:eastAsia="Times New Roman" w:hAnsi="Calibri" w:cs="Times New Roman"/>
                <w:color w:val="000000"/>
              </w:rPr>
              <w:t>-0.01299</w:t>
            </w:r>
          </w:p>
        </w:tc>
        <w:tc>
          <w:tcPr>
            <w:tcW w:w="1203"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jc w:val="right"/>
              <w:rPr>
                <w:rFonts w:ascii="Calibri" w:eastAsia="Times New Roman" w:hAnsi="Calibri" w:cs="Times New Roman"/>
                <w:color w:val="000000"/>
              </w:rPr>
            </w:pPr>
            <w:r w:rsidRPr="002001D9">
              <w:rPr>
                <w:rFonts w:ascii="Calibri" w:eastAsia="Times New Roman" w:hAnsi="Calibri" w:cs="Times New Roman"/>
                <w:color w:val="000000"/>
              </w:rPr>
              <w:t>0.04021</w:t>
            </w:r>
            <w:r>
              <w:rPr>
                <w:rFonts w:ascii="Calibri" w:eastAsia="Times New Roman" w:hAnsi="Calibri" w:cs="Times New Roman"/>
                <w:color w:val="000000"/>
              </w:rPr>
              <w:t>0</w:t>
            </w:r>
          </w:p>
        </w:tc>
      </w:tr>
      <w:tr w:rsidR="002001D9" w:rsidRPr="002001D9" w:rsidTr="0090207A">
        <w:trPr>
          <w:trHeight w:val="300"/>
        </w:trPr>
        <w:tc>
          <w:tcPr>
            <w:tcW w:w="2920"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rPr>
                <w:rFonts w:ascii="Calibri" w:eastAsia="Times New Roman" w:hAnsi="Calibri" w:cs="Times New Roman"/>
                <w:color w:val="000000"/>
              </w:rPr>
            </w:pPr>
            <w:r w:rsidRPr="002001D9">
              <w:rPr>
                <w:rFonts w:ascii="Calibri" w:eastAsia="Times New Roman" w:hAnsi="Calibri" w:cs="Times New Roman"/>
                <w:color w:val="000000"/>
              </w:rPr>
              <w:t>Tidal wetland area</w:t>
            </w:r>
          </w:p>
        </w:tc>
        <w:tc>
          <w:tcPr>
            <w:tcW w:w="1229"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jc w:val="right"/>
              <w:rPr>
                <w:rFonts w:ascii="Calibri" w:eastAsia="Times New Roman" w:hAnsi="Calibri" w:cs="Times New Roman"/>
                <w:color w:val="000000"/>
              </w:rPr>
            </w:pPr>
            <w:r w:rsidRPr="002001D9">
              <w:rPr>
                <w:rFonts w:ascii="Calibri" w:eastAsia="Times New Roman" w:hAnsi="Calibri" w:cs="Times New Roman"/>
                <w:color w:val="000000"/>
              </w:rPr>
              <w:t>0.006716</w:t>
            </w:r>
          </w:p>
        </w:tc>
        <w:tc>
          <w:tcPr>
            <w:tcW w:w="1053"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jc w:val="right"/>
              <w:rPr>
                <w:rFonts w:ascii="Calibri" w:eastAsia="Times New Roman" w:hAnsi="Calibri" w:cs="Times New Roman"/>
                <w:color w:val="000000"/>
              </w:rPr>
            </w:pPr>
            <w:r w:rsidRPr="002001D9">
              <w:rPr>
                <w:rFonts w:ascii="Calibri" w:eastAsia="Times New Roman" w:hAnsi="Calibri" w:cs="Times New Roman"/>
                <w:color w:val="000000"/>
              </w:rPr>
              <w:t>0.00287</w:t>
            </w:r>
          </w:p>
        </w:tc>
        <w:tc>
          <w:tcPr>
            <w:tcW w:w="1203"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jc w:val="right"/>
              <w:rPr>
                <w:rFonts w:ascii="Calibri" w:eastAsia="Times New Roman" w:hAnsi="Calibri" w:cs="Times New Roman"/>
                <w:color w:val="000000"/>
              </w:rPr>
            </w:pPr>
            <w:r w:rsidRPr="002001D9">
              <w:rPr>
                <w:rFonts w:ascii="Calibri" w:eastAsia="Times New Roman" w:hAnsi="Calibri" w:cs="Times New Roman"/>
                <w:color w:val="000000"/>
              </w:rPr>
              <w:t>0.010562</w:t>
            </w:r>
          </w:p>
        </w:tc>
      </w:tr>
      <w:tr w:rsidR="002001D9" w:rsidRPr="002001D9" w:rsidTr="0090207A">
        <w:trPr>
          <w:trHeight w:val="300"/>
        </w:trPr>
        <w:tc>
          <w:tcPr>
            <w:tcW w:w="2920"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rPr>
                <w:rFonts w:ascii="Calibri" w:eastAsia="Times New Roman" w:hAnsi="Calibri" w:cs="Times New Roman"/>
                <w:color w:val="000000"/>
              </w:rPr>
            </w:pPr>
            <w:r w:rsidRPr="002001D9">
              <w:rPr>
                <w:rFonts w:ascii="Calibri" w:eastAsia="Times New Roman" w:hAnsi="Calibri" w:cs="Times New Roman"/>
                <w:color w:val="000000"/>
              </w:rPr>
              <w:t>Time of day</w:t>
            </w:r>
          </w:p>
        </w:tc>
        <w:tc>
          <w:tcPr>
            <w:tcW w:w="1229"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jc w:val="right"/>
              <w:rPr>
                <w:rFonts w:ascii="Calibri" w:eastAsia="Times New Roman" w:hAnsi="Calibri" w:cs="Times New Roman"/>
                <w:color w:val="000000"/>
              </w:rPr>
            </w:pPr>
            <w:r w:rsidRPr="002001D9">
              <w:rPr>
                <w:rFonts w:ascii="Calibri" w:eastAsia="Times New Roman" w:hAnsi="Calibri" w:cs="Times New Roman"/>
                <w:color w:val="000000"/>
              </w:rPr>
              <w:t>0.003208</w:t>
            </w:r>
          </w:p>
        </w:tc>
        <w:tc>
          <w:tcPr>
            <w:tcW w:w="1053"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jc w:val="right"/>
              <w:rPr>
                <w:rFonts w:ascii="Calibri" w:eastAsia="Times New Roman" w:hAnsi="Calibri" w:cs="Times New Roman"/>
                <w:color w:val="000000"/>
              </w:rPr>
            </w:pPr>
            <w:r w:rsidRPr="002001D9">
              <w:rPr>
                <w:rFonts w:ascii="Calibri" w:eastAsia="Times New Roman" w:hAnsi="Calibri" w:cs="Times New Roman"/>
                <w:color w:val="000000"/>
              </w:rPr>
              <w:t>0.001547</w:t>
            </w:r>
          </w:p>
        </w:tc>
        <w:tc>
          <w:tcPr>
            <w:tcW w:w="1203"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jc w:val="right"/>
              <w:rPr>
                <w:rFonts w:ascii="Calibri" w:eastAsia="Times New Roman" w:hAnsi="Calibri" w:cs="Times New Roman"/>
                <w:color w:val="000000"/>
              </w:rPr>
            </w:pPr>
            <w:r w:rsidRPr="002001D9">
              <w:rPr>
                <w:rFonts w:ascii="Calibri" w:eastAsia="Times New Roman" w:hAnsi="Calibri" w:cs="Times New Roman"/>
                <w:color w:val="000000"/>
              </w:rPr>
              <w:t>0.004869</w:t>
            </w:r>
          </w:p>
        </w:tc>
      </w:tr>
      <w:tr w:rsidR="002001D9" w:rsidRPr="002001D9" w:rsidTr="0090207A">
        <w:trPr>
          <w:trHeight w:val="300"/>
        </w:trPr>
        <w:tc>
          <w:tcPr>
            <w:tcW w:w="2920"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rPr>
                <w:rFonts w:ascii="Calibri" w:eastAsia="Times New Roman" w:hAnsi="Calibri" w:cs="Times New Roman"/>
                <w:color w:val="000000"/>
              </w:rPr>
            </w:pPr>
            <w:r w:rsidRPr="002001D9">
              <w:rPr>
                <w:rFonts w:ascii="Calibri" w:eastAsia="Times New Roman" w:hAnsi="Calibri" w:cs="Times New Roman"/>
                <w:color w:val="000000"/>
              </w:rPr>
              <w:t>STN</w:t>
            </w:r>
          </w:p>
        </w:tc>
        <w:tc>
          <w:tcPr>
            <w:tcW w:w="1229"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jc w:val="right"/>
              <w:rPr>
                <w:rFonts w:ascii="Calibri" w:eastAsia="Times New Roman" w:hAnsi="Calibri" w:cs="Times New Roman"/>
                <w:color w:val="000000"/>
              </w:rPr>
            </w:pPr>
            <w:r w:rsidRPr="002001D9">
              <w:rPr>
                <w:rFonts w:ascii="Calibri" w:eastAsia="Times New Roman" w:hAnsi="Calibri" w:cs="Times New Roman"/>
                <w:color w:val="000000"/>
              </w:rPr>
              <w:t>-0.043002</w:t>
            </w:r>
          </w:p>
        </w:tc>
        <w:tc>
          <w:tcPr>
            <w:tcW w:w="1053"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jc w:val="right"/>
              <w:rPr>
                <w:rFonts w:ascii="Calibri" w:eastAsia="Times New Roman" w:hAnsi="Calibri" w:cs="Times New Roman"/>
                <w:color w:val="000000"/>
              </w:rPr>
            </w:pPr>
            <w:r w:rsidRPr="002001D9">
              <w:rPr>
                <w:rFonts w:ascii="Calibri" w:eastAsia="Times New Roman" w:hAnsi="Calibri" w:cs="Times New Roman"/>
                <w:color w:val="000000"/>
              </w:rPr>
              <w:t>-0.05712</w:t>
            </w:r>
          </w:p>
        </w:tc>
        <w:tc>
          <w:tcPr>
            <w:tcW w:w="1203"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jc w:val="right"/>
              <w:rPr>
                <w:rFonts w:ascii="Calibri" w:eastAsia="Times New Roman" w:hAnsi="Calibri" w:cs="Times New Roman"/>
                <w:color w:val="000000"/>
              </w:rPr>
            </w:pPr>
            <w:r w:rsidRPr="002001D9">
              <w:rPr>
                <w:rFonts w:ascii="Calibri" w:eastAsia="Times New Roman" w:hAnsi="Calibri" w:cs="Times New Roman"/>
                <w:color w:val="000000"/>
              </w:rPr>
              <w:t>-0.02889</w:t>
            </w:r>
            <w:r>
              <w:rPr>
                <w:rFonts w:ascii="Calibri" w:eastAsia="Times New Roman" w:hAnsi="Calibri" w:cs="Times New Roman"/>
                <w:color w:val="000000"/>
              </w:rPr>
              <w:t>0</w:t>
            </w:r>
          </w:p>
        </w:tc>
      </w:tr>
      <w:tr w:rsidR="002001D9" w:rsidRPr="002001D9" w:rsidTr="0090207A">
        <w:trPr>
          <w:trHeight w:val="300"/>
        </w:trPr>
        <w:tc>
          <w:tcPr>
            <w:tcW w:w="2920"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rPr>
                <w:rFonts w:ascii="Calibri" w:eastAsia="Times New Roman" w:hAnsi="Calibri" w:cs="Times New Roman"/>
                <w:color w:val="000000"/>
              </w:rPr>
            </w:pPr>
            <w:r w:rsidRPr="002001D9">
              <w:rPr>
                <w:rFonts w:ascii="Calibri" w:eastAsia="Times New Roman" w:hAnsi="Calibri" w:cs="Times New Roman"/>
                <w:color w:val="000000"/>
              </w:rPr>
              <w:t>Salinity (fresh)</w:t>
            </w:r>
          </w:p>
        </w:tc>
        <w:tc>
          <w:tcPr>
            <w:tcW w:w="1229"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jc w:val="right"/>
              <w:rPr>
                <w:rFonts w:ascii="Calibri" w:eastAsia="Times New Roman" w:hAnsi="Calibri" w:cs="Times New Roman"/>
                <w:color w:val="000000"/>
              </w:rPr>
            </w:pPr>
            <w:r w:rsidRPr="002001D9">
              <w:rPr>
                <w:rFonts w:ascii="Calibri" w:eastAsia="Times New Roman" w:hAnsi="Calibri" w:cs="Times New Roman"/>
                <w:color w:val="000000"/>
              </w:rPr>
              <w:t>-0.02709</w:t>
            </w:r>
            <w:r>
              <w:rPr>
                <w:rFonts w:ascii="Calibri" w:eastAsia="Times New Roman" w:hAnsi="Calibri" w:cs="Times New Roman"/>
                <w:color w:val="000000"/>
              </w:rPr>
              <w:t>0</w:t>
            </w:r>
          </w:p>
        </w:tc>
        <w:tc>
          <w:tcPr>
            <w:tcW w:w="1053"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jc w:val="right"/>
              <w:rPr>
                <w:rFonts w:ascii="Calibri" w:eastAsia="Times New Roman" w:hAnsi="Calibri" w:cs="Times New Roman"/>
                <w:color w:val="000000"/>
              </w:rPr>
            </w:pPr>
            <w:r w:rsidRPr="002001D9">
              <w:rPr>
                <w:rFonts w:ascii="Calibri" w:eastAsia="Times New Roman" w:hAnsi="Calibri" w:cs="Times New Roman"/>
                <w:color w:val="000000"/>
              </w:rPr>
              <w:t>-0.03831</w:t>
            </w:r>
          </w:p>
        </w:tc>
        <w:tc>
          <w:tcPr>
            <w:tcW w:w="1203"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jc w:val="right"/>
              <w:rPr>
                <w:rFonts w:ascii="Calibri" w:eastAsia="Times New Roman" w:hAnsi="Calibri" w:cs="Times New Roman"/>
                <w:color w:val="000000"/>
              </w:rPr>
            </w:pPr>
            <w:r w:rsidRPr="002001D9">
              <w:rPr>
                <w:rFonts w:ascii="Calibri" w:eastAsia="Times New Roman" w:hAnsi="Calibri" w:cs="Times New Roman"/>
                <w:color w:val="000000"/>
              </w:rPr>
              <w:t>-0.01587</w:t>
            </w:r>
            <w:r>
              <w:rPr>
                <w:rFonts w:ascii="Calibri" w:eastAsia="Times New Roman" w:hAnsi="Calibri" w:cs="Times New Roman"/>
                <w:color w:val="000000"/>
              </w:rPr>
              <w:t>0</w:t>
            </w:r>
          </w:p>
        </w:tc>
      </w:tr>
      <w:tr w:rsidR="002001D9" w:rsidRPr="002001D9" w:rsidTr="0090207A">
        <w:trPr>
          <w:trHeight w:val="300"/>
        </w:trPr>
        <w:tc>
          <w:tcPr>
            <w:tcW w:w="2920"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rPr>
                <w:rFonts w:ascii="Calibri" w:eastAsia="Times New Roman" w:hAnsi="Calibri" w:cs="Times New Roman"/>
                <w:color w:val="000000"/>
              </w:rPr>
            </w:pPr>
            <w:r w:rsidRPr="002001D9">
              <w:rPr>
                <w:rFonts w:ascii="Calibri" w:eastAsia="Times New Roman" w:hAnsi="Calibri" w:cs="Times New Roman"/>
                <w:color w:val="000000"/>
              </w:rPr>
              <w:t>Turbidity (&gt;80)</w:t>
            </w:r>
          </w:p>
        </w:tc>
        <w:tc>
          <w:tcPr>
            <w:tcW w:w="1229"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jc w:val="right"/>
              <w:rPr>
                <w:rFonts w:ascii="Calibri" w:eastAsia="Times New Roman" w:hAnsi="Calibri" w:cs="Times New Roman"/>
                <w:color w:val="000000"/>
              </w:rPr>
            </w:pPr>
            <w:r w:rsidRPr="002001D9">
              <w:rPr>
                <w:rFonts w:ascii="Calibri" w:eastAsia="Times New Roman" w:hAnsi="Calibri" w:cs="Times New Roman"/>
                <w:color w:val="000000"/>
              </w:rPr>
              <w:t>-0.04048</w:t>
            </w:r>
            <w:r>
              <w:rPr>
                <w:rFonts w:ascii="Calibri" w:eastAsia="Times New Roman" w:hAnsi="Calibri" w:cs="Times New Roman"/>
                <w:color w:val="000000"/>
              </w:rPr>
              <w:t>0</w:t>
            </w:r>
          </w:p>
        </w:tc>
        <w:tc>
          <w:tcPr>
            <w:tcW w:w="1053"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jc w:val="right"/>
              <w:rPr>
                <w:rFonts w:ascii="Calibri" w:eastAsia="Times New Roman" w:hAnsi="Calibri" w:cs="Times New Roman"/>
                <w:color w:val="000000"/>
              </w:rPr>
            </w:pPr>
            <w:r w:rsidRPr="002001D9">
              <w:rPr>
                <w:rFonts w:ascii="Calibri" w:eastAsia="Times New Roman" w:hAnsi="Calibri" w:cs="Times New Roman"/>
                <w:color w:val="000000"/>
              </w:rPr>
              <w:t>-0.05684</w:t>
            </w:r>
          </w:p>
        </w:tc>
        <w:tc>
          <w:tcPr>
            <w:tcW w:w="1203"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jc w:val="right"/>
              <w:rPr>
                <w:rFonts w:ascii="Calibri" w:eastAsia="Times New Roman" w:hAnsi="Calibri" w:cs="Times New Roman"/>
                <w:color w:val="000000"/>
              </w:rPr>
            </w:pPr>
            <w:r w:rsidRPr="002001D9">
              <w:rPr>
                <w:rFonts w:ascii="Calibri" w:eastAsia="Times New Roman" w:hAnsi="Calibri" w:cs="Times New Roman"/>
                <w:color w:val="000000"/>
              </w:rPr>
              <w:t>-0.02412</w:t>
            </w:r>
            <w:r>
              <w:rPr>
                <w:rFonts w:ascii="Calibri" w:eastAsia="Times New Roman" w:hAnsi="Calibri" w:cs="Times New Roman"/>
                <w:color w:val="000000"/>
              </w:rPr>
              <w:t>0</w:t>
            </w:r>
          </w:p>
        </w:tc>
      </w:tr>
      <w:tr w:rsidR="002001D9" w:rsidRPr="002001D9" w:rsidTr="0090207A">
        <w:trPr>
          <w:trHeight w:val="300"/>
        </w:trPr>
        <w:tc>
          <w:tcPr>
            <w:tcW w:w="2920"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rPr>
                <w:rFonts w:ascii="Calibri" w:eastAsia="Times New Roman" w:hAnsi="Calibri" w:cs="Times New Roman"/>
                <w:color w:val="000000"/>
              </w:rPr>
            </w:pPr>
            <w:r w:rsidRPr="002001D9">
              <w:rPr>
                <w:rFonts w:ascii="Calibri" w:eastAsia="Times New Roman" w:hAnsi="Calibri" w:cs="Times New Roman"/>
                <w:color w:val="000000"/>
              </w:rPr>
              <w:t>Temperature</w:t>
            </w:r>
          </w:p>
        </w:tc>
        <w:tc>
          <w:tcPr>
            <w:tcW w:w="1229"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jc w:val="right"/>
              <w:rPr>
                <w:rFonts w:ascii="Calibri" w:eastAsia="Times New Roman" w:hAnsi="Calibri" w:cs="Times New Roman"/>
                <w:color w:val="000000"/>
              </w:rPr>
            </w:pPr>
            <w:r w:rsidRPr="002001D9">
              <w:rPr>
                <w:rFonts w:ascii="Calibri" w:eastAsia="Times New Roman" w:hAnsi="Calibri" w:cs="Times New Roman"/>
                <w:color w:val="000000"/>
              </w:rPr>
              <w:t>0.001993</w:t>
            </w:r>
          </w:p>
        </w:tc>
        <w:tc>
          <w:tcPr>
            <w:tcW w:w="1053"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jc w:val="right"/>
              <w:rPr>
                <w:rFonts w:ascii="Calibri" w:eastAsia="Times New Roman" w:hAnsi="Calibri" w:cs="Times New Roman"/>
                <w:color w:val="000000"/>
              </w:rPr>
            </w:pPr>
            <w:r w:rsidRPr="002001D9">
              <w:rPr>
                <w:rFonts w:ascii="Calibri" w:eastAsia="Times New Roman" w:hAnsi="Calibri" w:cs="Times New Roman"/>
                <w:color w:val="000000"/>
              </w:rPr>
              <w:t>0.000508</w:t>
            </w:r>
          </w:p>
        </w:tc>
        <w:tc>
          <w:tcPr>
            <w:tcW w:w="1203" w:type="dxa"/>
            <w:tcBorders>
              <w:top w:val="nil"/>
              <w:left w:val="nil"/>
              <w:bottom w:val="nil"/>
              <w:right w:val="nil"/>
            </w:tcBorders>
            <w:shd w:val="clear" w:color="auto" w:fill="auto"/>
            <w:noWrap/>
            <w:vAlign w:val="bottom"/>
            <w:hideMark/>
          </w:tcPr>
          <w:p w:rsidR="002001D9" w:rsidRPr="002001D9" w:rsidRDefault="002001D9" w:rsidP="0090207A">
            <w:pPr>
              <w:spacing w:after="0" w:line="240" w:lineRule="auto"/>
              <w:jc w:val="right"/>
              <w:rPr>
                <w:rFonts w:ascii="Calibri" w:eastAsia="Times New Roman" w:hAnsi="Calibri" w:cs="Times New Roman"/>
                <w:color w:val="000000"/>
              </w:rPr>
            </w:pPr>
            <w:r w:rsidRPr="002001D9">
              <w:rPr>
                <w:rFonts w:ascii="Calibri" w:eastAsia="Times New Roman" w:hAnsi="Calibri" w:cs="Times New Roman"/>
                <w:color w:val="000000"/>
              </w:rPr>
              <w:t>0.003478</w:t>
            </w:r>
          </w:p>
        </w:tc>
      </w:tr>
      <w:tr w:rsidR="002001D9" w:rsidRPr="002001D9" w:rsidTr="0090207A">
        <w:trPr>
          <w:trHeight w:val="300"/>
        </w:trPr>
        <w:tc>
          <w:tcPr>
            <w:tcW w:w="2920" w:type="dxa"/>
            <w:tcBorders>
              <w:top w:val="nil"/>
              <w:left w:val="nil"/>
              <w:bottom w:val="single" w:sz="4" w:space="0" w:color="auto"/>
              <w:right w:val="nil"/>
            </w:tcBorders>
            <w:shd w:val="clear" w:color="auto" w:fill="auto"/>
            <w:noWrap/>
            <w:vAlign w:val="bottom"/>
            <w:hideMark/>
          </w:tcPr>
          <w:p w:rsidR="002001D9" w:rsidRPr="002001D9" w:rsidRDefault="002001D9" w:rsidP="0090207A">
            <w:pPr>
              <w:spacing w:after="0" w:line="240" w:lineRule="auto"/>
              <w:rPr>
                <w:rFonts w:ascii="Calibri" w:eastAsia="Times New Roman" w:hAnsi="Calibri" w:cs="Times New Roman"/>
                <w:color w:val="000000"/>
              </w:rPr>
            </w:pPr>
            <w:r w:rsidRPr="002001D9">
              <w:rPr>
                <w:rFonts w:ascii="Calibri" w:eastAsia="Times New Roman" w:hAnsi="Calibri" w:cs="Times New Roman"/>
                <w:color w:val="000000"/>
              </w:rPr>
              <w:t xml:space="preserve">Survey </w:t>
            </w:r>
            <w:r>
              <w:rPr>
                <w:rFonts w:ascii="Calibri" w:eastAsia="Times New Roman" w:hAnsi="Calibri" w:cs="Times New Roman"/>
                <w:color w:val="000000"/>
              </w:rPr>
              <w:t>×</w:t>
            </w:r>
            <w:r w:rsidRPr="002001D9">
              <w:rPr>
                <w:rFonts w:ascii="Calibri" w:eastAsia="Times New Roman" w:hAnsi="Calibri" w:cs="Times New Roman"/>
                <w:color w:val="000000"/>
              </w:rPr>
              <w:t xml:space="preserve"> Salinity (</w:t>
            </w:r>
            <w:proofErr w:type="spellStart"/>
            <w:r w:rsidRPr="002001D9">
              <w:rPr>
                <w:rFonts w:ascii="Calibri" w:eastAsia="Times New Roman" w:hAnsi="Calibri" w:cs="Times New Roman"/>
                <w:color w:val="000000"/>
              </w:rPr>
              <w:t>stn</w:t>
            </w:r>
            <w:proofErr w:type="spellEnd"/>
            <w:r w:rsidRPr="002001D9">
              <w:rPr>
                <w:rFonts w:ascii="Calibri" w:eastAsia="Times New Roman" w:hAnsi="Calibri" w:cs="Times New Roman"/>
                <w:color w:val="000000"/>
              </w:rPr>
              <w:t xml:space="preserve"> </w:t>
            </w:r>
            <w:r>
              <w:rPr>
                <w:rFonts w:ascii="Calibri" w:eastAsia="Times New Roman" w:hAnsi="Calibri" w:cs="Times New Roman"/>
                <w:color w:val="000000"/>
              </w:rPr>
              <w:t>×</w:t>
            </w:r>
            <w:r w:rsidRPr="002001D9">
              <w:rPr>
                <w:rFonts w:ascii="Calibri" w:eastAsia="Times New Roman" w:hAnsi="Calibri" w:cs="Times New Roman"/>
                <w:color w:val="000000"/>
              </w:rPr>
              <w:t xml:space="preserve"> fresh)</w:t>
            </w:r>
          </w:p>
        </w:tc>
        <w:tc>
          <w:tcPr>
            <w:tcW w:w="1229" w:type="dxa"/>
            <w:tcBorders>
              <w:top w:val="nil"/>
              <w:left w:val="nil"/>
              <w:bottom w:val="single" w:sz="4" w:space="0" w:color="auto"/>
              <w:right w:val="nil"/>
            </w:tcBorders>
            <w:shd w:val="clear" w:color="auto" w:fill="auto"/>
            <w:noWrap/>
            <w:vAlign w:val="bottom"/>
            <w:hideMark/>
          </w:tcPr>
          <w:p w:rsidR="002001D9" w:rsidRPr="002001D9" w:rsidRDefault="002001D9" w:rsidP="0090207A">
            <w:pPr>
              <w:spacing w:after="0" w:line="240" w:lineRule="auto"/>
              <w:jc w:val="right"/>
              <w:rPr>
                <w:rFonts w:ascii="Calibri" w:eastAsia="Times New Roman" w:hAnsi="Calibri" w:cs="Times New Roman"/>
                <w:color w:val="000000"/>
              </w:rPr>
            </w:pPr>
            <w:r w:rsidRPr="002001D9">
              <w:rPr>
                <w:rFonts w:ascii="Calibri" w:eastAsia="Times New Roman" w:hAnsi="Calibri" w:cs="Times New Roman"/>
                <w:color w:val="000000"/>
              </w:rPr>
              <w:t>0.042789</w:t>
            </w:r>
          </w:p>
        </w:tc>
        <w:tc>
          <w:tcPr>
            <w:tcW w:w="1053" w:type="dxa"/>
            <w:tcBorders>
              <w:top w:val="nil"/>
              <w:left w:val="nil"/>
              <w:bottom w:val="single" w:sz="4" w:space="0" w:color="auto"/>
              <w:right w:val="nil"/>
            </w:tcBorders>
            <w:shd w:val="clear" w:color="auto" w:fill="auto"/>
            <w:noWrap/>
            <w:vAlign w:val="bottom"/>
            <w:hideMark/>
          </w:tcPr>
          <w:p w:rsidR="002001D9" w:rsidRPr="002001D9" w:rsidRDefault="002001D9" w:rsidP="0090207A">
            <w:pPr>
              <w:spacing w:after="0" w:line="240" w:lineRule="auto"/>
              <w:jc w:val="right"/>
              <w:rPr>
                <w:rFonts w:ascii="Calibri" w:eastAsia="Times New Roman" w:hAnsi="Calibri" w:cs="Times New Roman"/>
                <w:color w:val="000000"/>
              </w:rPr>
            </w:pPr>
            <w:r w:rsidRPr="002001D9">
              <w:rPr>
                <w:rFonts w:ascii="Calibri" w:eastAsia="Times New Roman" w:hAnsi="Calibri" w:cs="Times New Roman"/>
                <w:color w:val="000000"/>
              </w:rPr>
              <w:t>0.028785</w:t>
            </w:r>
          </w:p>
        </w:tc>
        <w:tc>
          <w:tcPr>
            <w:tcW w:w="1203" w:type="dxa"/>
            <w:tcBorders>
              <w:top w:val="nil"/>
              <w:left w:val="nil"/>
              <w:bottom w:val="single" w:sz="4" w:space="0" w:color="auto"/>
              <w:right w:val="nil"/>
            </w:tcBorders>
            <w:shd w:val="clear" w:color="auto" w:fill="auto"/>
            <w:noWrap/>
            <w:vAlign w:val="bottom"/>
            <w:hideMark/>
          </w:tcPr>
          <w:p w:rsidR="002001D9" w:rsidRPr="002001D9" w:rsidRDefault="002001D9" w:rsidP="0090207A">
            <w:pPr>
              <w:spacing w:after="0" w:line="240" w:lineRule="auto"/>
              <w:jc w:val="right"/>
              <w:rPr>
                <w:rFonts w:ascii="Calibri" w:eastAsia="Times New Roman" w:hAnsi="Calibri" w:cs="Times New Roman"/>
                <w:color w:val="000000"/>
              </w:rPr>
            </w:pPr>
            <w:r w:rsidRPr="002001D9">
              <w:rPr>
                <w:rFonts w:ascii="Calibri" w:eastAsia="Times New Roman" w:hAnsi="Calibri" w:cs="Times New Roman"/>
                <w:color w:val="000000"/>
              </w:rPr>
              <w:t>0.056793</w:t>
            </w:r>
          </w:p>
        </w:tc>
      </w:tr>
    </w:tbl>
    <w:p w:rsidR="002001D9" w:rsidRDefault="002001D9" w:rsidP="00D9133D">
      <w:pPr>
        <w:spacing w:line="480" w:lineRule="auto"/>
        <w:contextualSpacing/>
        <w:rPr>
          <w:rFonts w:ascii="Times New Roman" w:hAnsi="Times New Roman" w:cs="Times New Roman"/>
          <w:sz w:val="24"/>
          <w:szCs w:val="24"/>
        </w:rPr>
      </w:pPr>
    </w:p>
    <w:sectPr w:rsidR="002001D9" w:rsidSect="004E789A">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962" w:rsidRDefault="00B36962" w:rsidP="00D919BB">
      <w:pPr>
        <w:spacing w:after="0" w:line="240" w:lineRule="auto"/>
      </w:pPr>
      <w:r>
        <w:separator/>
      </w:r>
    </w:p>
  </w:endnote>
  <w:endnote w:type="continuationSeparator" w:id="0">
    <w:p w:rsidR="00B36962" w:rsidRDefault="00B36962" w:rsidP="00D91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962" w:rsidRDefault="00B36962" w:rsidP="00D919BB">
      <w:pPr>
        <w:spacing w:after="0" w:line="240" w:lineRule="auto"/>
      </w:pPr>
      <w:r>
        <w:separator/>
      </w:r>
    </w:p>
  </w:footnote>
  <w:footnote w:type="continuationSeparator" w:id="0">
    <w:p w:rsidR="00B36962" w:rsidRDefault="00B36962" w:rsidP="00D91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060576"/>
      <w:docPartObj>
        <w:docPartGallery w:val="Page Numbers (Top of Page)"/>
        <w:docPartUnique/>
      </w:docPartObj>
    </w:sdtPr>
    <w:sdtEndPr>
      <w:rPr>
        <w:noProof/>
      </w:rPr>
    </w:sdtEndPr>
    <w:sdtContent>
      <w:p w:rsidR="00D919BB" w:rsidRDefault="00D919BB">
        <w:pPr>
          <w:pStyle w:val="Header"/>
          <w:jc w:val="right"/>
        </w:pPr>
        <w:r>
          <w:fldChar w:fldCharType="begin"/>
        </w:r>
        <w:r>
          <w:instrText xml:space="preserve"> PAGE   \* MERGEFORMAT </w:instrText>
        </w:r>
        <w:r>
          <w:fldChar w:fldCharType="separate"/>
        </w:r>
        <w:r w:rsidR="00412C96">
          <w:rPr>
            <w:noProof/>
          </w:rPr>
          <w:t>2</w:t>
        </w:r>
        <w:r>
          <w:rPr>
            <w:noProof/>
          </w:rPr>
          <w:fldChar w:fldCharType="end"/>
        </w:r>
      </w:p>
    </w:sdtContent>
  </w:sdt>
  <w:p w:rsidR="00D919BB" w:rsidRDefault="00D91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9D"/>
    <w:rsid w:val="000058F0"/>
    <w:rsid w:val="000062C0"/>
    <w:rsid w:val="000F791F"/>
    <w:rsid w:val="00100DD7"/>
    <w:rsid w:val="00117715"/>
    <w:rsid w:val="001459BB"/>
    <w:rsid w:val="001F31F1"/>
    <w:rsid w:val="002001D9"/>
    <w:rsid w:val="002630CC"/>
    <w:rsid w:val="00412C96"/>
    <w:rsid w:val="00443E21"/>
    <w:rsid w:val="00490853"/>
    <w:rsid w:val="004A0090"/>
    <w:rsid w:val="004A5754"/>
    <w:rsid w:val="004C2F68"/>
    <w:rsid w:val="004E789A"/>
    <w:rsid w:val="006301FF"/>
    <w:rsid w:val="006850DB"/>
    <w:rsid w:val="006C2367"/>
    <w:rsid w:val="006E102B"/>
    <w:rsid w:val="006F3B8A"/>
    <w:rsid w:val="008339A9"/>
    <w:rsid w:val="00852B9D"/>
    <w:rsid w:val="008B12F8"/>
    <w:rsid w:val="008D4493"/>
    <w:rsid w:val="00A34CCA"/>
    <w:rsid w:val="00A92305"/>
    <w:rsid w:val="00B055B2"/>
    <w:rsid w:val="00B36962"/>
    <w:rsid w:val="00B429E3"/>
    <w:rsid w:val="00BB702C"/>
    <w:rsid w:val="00C045D6"/>
    <w:rsid w:val="00CD1FB7"/>
    <w:rsid w:val="00D85858"/>
    <w:rsid w:val="00D9133D"/>
    <w:rsid w:val="00D919BB"/>
    <w:rsid w:val="00DA31C1"/>
    <w:rsid w:val="00DD6B24"/>
    <w:rsid w:val="00DF204C"/>
    <w:rsid w:val="00E17F26"/>
    <w:rsid w:val="00E9166B"/>
    <w:rsid w:val="00F1026A"/>
    <w:rsid w:val="00F11B54"/>
    <w:rsid w:val="00FC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B12F8"/>
  </w:style>
  <w:style w:type="paragraph" w:styleId="Header">
    <w:name w:val="header"/>
    <w:basedOn w:val="Normal"/>
    <w:link w:val="HeaderChar"/>
    <w:uiPriority w:val="99"/>
    <w:unhideWhenUsed/>
    <w:rsid w:val="00D91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9BB"/>
  </w:style>
  <w:style w:type="paragraph" w:styleId="Footer">
    <w:name w:val="footer"/>
    <w:basedOn w:val="Normal"/>
    <w:link w:val="FooterChar"/>
    <w:uiPriority w:val="99"/>
    <w:unhideWhenUsed/>
    <w:rsid w:val="00D91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9BB"/>
  </w:style>
  <w:style w:type="paragraph" w:styleId="BalloonText">
    <w:name w:val="Balloon Text"/>
    <w:basedOn w:val="Normal"/>
    <w:link w:val="BalloonTextChar"/>
    <w:uiPriority w:val="99"/>
    <w:semiHidden/>
    <w:unhideWhenUsed/>
    <w:rsid w:val="00E1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B12F8"/>
  </w:style>
  <w:style w:type="paragraph" w:styleId="Header">
    <w:name w:val="header"/>
    <w:basedOn w:val="Normal"/>
    <w:link w:val="HeaderChar"/>
    <w:uiPriority w:val="99"/>
    <w:unhideWhenUsed/>
    <w:rsid w:val="00D91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9BB"/>
  </w:style>
  <w:style w:type="paragraph" w:styleId="Footer">
    <w:name w:val="footer"/>
    <w:basedOn w:val="Normal"/>
    <w:link w:val="FooterChar"/>
    <w:uiPriority w:val="99"/>
    <w:unhideWhenUsed/>
    <w:rsid w:val="00D91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9BB"/>
  </w:style>
  <w:style w:type="paragraph" w:styleId="BalloonText">
    <w:name w:val="Balloon Text"/>
    <w:basedOn w:val="Normal"/>
    <w:link w:val="BalloonTextChar"/>
    <w:uiPriority w:val="99"/>
    <w:semiHidden/>
    <w:unhideWhenUsed/>
    <w:rsid w:val="00E1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3131">
      <w:bodyDiv w:val="1"/>
      <w:marLeft w:val="0"/>
      <w:marRight w:val="0"/>
      <w:marTop w:val="0"/>
      <w:marBottom w:val="0"/>
      <w:divBdr>
        <w:top w:val="none" w:sz="0" w:space="0" w:color="auto"/>
        <w:left w:val="none" w:sz="0" w:space="0" w:color="auto"/>
        <w:bottom w:val="none" w:sz="0" w:space="0" w:color="auto"/>
        <w:right w:val="none" w:sz="0" w:space="0" w:color="auto"/>
      </w:divBdr>
    </w:div>
    <w:div w:id="205483238">
      <w:bodyDiv w:val="1"/>
      <w:marLeft w:val="0"/>
      <w:marRight w:val="0"/>
      <w:marTop w:val="0"/>
      <w:marBottom w:val="0"/>
      <w:divBdr>
        <w:top w:val="none" w:sz="0" w:space="0" w:color="auto"/>
        <w:left w:val="none" w:sz="0" w:space="0" w:color="auto"/>
        <w:bottom w:val="none" w:sz="0" w:space="0" w:color="auto"/>
        <w:right w:val="none" w:sz="0" w:space="0" w:color="auto"/>
      </w:divBdr>
    </w:div>
    <w:div w:id="745150408">
      <w:bodyDiv w:val="1"/>
      <w:marLeft w:val="0"/>
      <w:marRight w:val="0"/>
      <w:marTop w:val="0"/>
      <w:marBottom w:val="0"/>
      <w:divBdr>
        <w:top w:val="none" w:sz="0" w:space="0" w:color="auto"/>
        <w:left w:val="none" w:sz="0" w:space="0" w:color="auto"/>
        <w:bottom w:val="none" w:sz="0" w:space="0" w:color="auto"/>
        <w:right w:val="none" w:sz="0" w:space="0" w:color="auto"/>
      </w:divBdr>
    </w:div>
    <w:div w:id="896209646">
      <w:bodyDiv w:val="1"/>
      <w:marLeft w:val="0"/>
      <w:marRight w:val="0"/>
      <w:marTop w:val="0"/>
      <w:marBottom w:val="0"/>
      <w:divBdr>
        <w:top w:val="none" w:sz="0" w:space="0" w:color="auto"/>
        <w:left w:val="none" w:sz="0" w:space="0" w:color="auto"/>
        <w:bottom w:val="none" w:sz="0" w:space="0" w:color="auto"/>
        <w:right w:val="none" w:sz="0" w:space="0" w:color="auto"/>
      </w:divBdr>
    </w:div>
    <w:div w:id="927038060">
      <w:bodyDiv w:val="1"/>
      <w:marLeft w:val="0"/>
      <w:marRight w:val="0"/>
      <w:marTop w:val="0"/>
      <w:marBottom w:val="0"/>
      <w:divBdr>
        <w:top w:val="none" w:sz="0" w:space="0" w:color="auto"/>
        <w:left w:val="none" w:sz="0" w:space="0" w:color="auto"/>
        <w:bottom w:val="none" w:sz="0" w:space="0" w:color="auto"/>
        <w:right w:val="none" w:sz="0" w:space="0" w:color="auto"/>
      </w:divBdr>
    </w:div>
    <w:div w:id="1081871481">
      <w:bodyDiv w:val="1"/>
      <w:marLeft w:val="0"/>
      <w:marRight w:val="0"/>
      <w:marTop w:val="0"/>
      <w:marBottom w:val="0"/>
      <w:divBdr>
        <w:top w:val="none" w:sz="0" w:space="0" w:color="auto"/>
        <w:left w:val="none" w:sz="0" w:space="0" w:color="auto"/>
        <w:bottom w:val="none" w:sz="0" w:space="0" w:color="auto"/>
        <w:right w:val="none" w:sz="0" w:space="0" w:color="auto"/>
      </w:divBdr>
    </w:div>
    <w:div w:id="1101947830">
      <w:bodyDiv w:val="1"/>
      <w:marLeft w:val="0"/>
      <w:marRight w:val="0"/>
      <w:marTop w:val="0"/>
      <w:marBottom w:val="0"/>
      <w:divBdr>
        <w:top w:val="none" w:sz="0" w:space="0" w:color="auto"/>
        <w:left w:val="none" w:sz="0" w:space="0" w:color="auto"/>
        <w:bottom w:val="none" w:sz="0" w:space="0" w:color="auto"/>
        <w:right w:val="none" w:sz="0" w:space="0" w:color="auto"/>
      </w:divBdr>
    </w:div>
    <w:div w:id="1111625886">
      <w:bodyDiv w:val="1"/>
      <w:marLeft w:val="0"/>
      <w:marRight w:val="0"/>
      <w:marTop w:val="0"/>
      <w:marBottom w:val="0"/>
      <w:divBdr>
        <w:top w:val="none" w:sz="0" w:space="0" w:color="auto"/>
        <w:left w:val="none" w:sz="0" w:space="0" w:color="auto"/>
        <w:bottom w:val="none" w:sz="0" w:space="0" w:color="auto"/>
        <w:right w:val="none" w:sz="0" w:space="0" w:color="auto"/>
      </w:divBdr>
    </w:div>
    <w:div w:id="1513686044">
      <w:bodyDiv w:val="1"/>
      <w:marLeft w:val="0"/>
      <w:marRight w:val="0"/>
      <w:marTop w:val="0"/>
      <w:marBottom w:val="0"/>
      <w:divBdr>
        <w:top w:val="none" w:sz="0" w:space="0" w:color="auto"/>
        <w:left w:val="none" w:sz="0" w:space="0" w:color="auto"/>
        <w:bottom w:val="none" w:sz="0" w:space="0" w:color="auto"/>
        <w:right w:val="none" w:sz="0" w:space="0" w:color="auto"/>
      </w:divBdr>
    </w:div>
    <w:div w:id="1703508060">
      <w:bodyDiv w:val="1"/>
      <w:marLeft w:val="0"/>
      <w:marRight w:val="0"/>
      <w:marTop w:val="0"/>
      <w:marBottom w:val="0"/>
      <w:divBdr>
        <w:top w:val="none" w:sz="0" w:space="0" w:color="auto"/>
        <w:left w:val="none" w:sz="0" w:space="0" w:color="auto"/>
        <w:bottom w:val="none" w:sz="0" w:space="0" w:color="auto"/>
        <w:right w:val="none" w:sz="0" w:space="0" w:color="auto"/>
      </w:divBdr>
    </w:div>
    <w:div w:id="1922062228">
      <w:bodyDiv w:val="1"/>
      <w:marLeft w:val="0"/>
      <w:marRight w:val="0"/>
      <w:marTop w:val="0"/>
      <w:marBottom w:val="0"/>
      <w:divBdr>
        <w:top w:val="none" w:sz="0" w:space="0" w:color="auto"/>
        <w:left w:val="none" w:sz="0" w:space="0" w:color="auto"/>
        <w:bottom w:val="none" w:sz="0" w:space="0" w:color="auto"/>
        <w:right w:val="none" w:sz="0" w:space="0" w:color="auto"/>
      </w:divBdr>
    </w:div>
    <w:div w:id="2051610799">
      <w:bodyDiv w:val="1"/>
      <w:marLeft w:val="0"/>
      <w:marRight w:val="0"/>
      <w:marTop w:val="0"/>
      <w:marBottom w:val="0"/>
      <w:divBdr>
        <w:top w:val="none" w:sz="0" w:space="0" w:color="auto"/>
        <w:left w:val="none" w:sz="0" w:space="0" w:color="auto"/>
        <w:bottom w:val="none" w:sz="0" w:space="0" w:color="auto"/>
        <w:right w:val="none" w:sz="0" w:space="0" w:color="auto"/>
      </w:divBdr>
    </w:div>
    <w:div w:id="20714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 Davis School of Veterinary Medicine</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Graham Hammock</dc:creator>
  <cp:lastModifiedBy>Bruce Graham Hammock</cp:lastModifiedBy>
  <cp:revision>2</cp:revision>
  <cp:lastPrinted>2018-08-17T23:24:00Z</cp:lastPrinted>
  <dcterms:created xsi:type="dcterms:W3CDTF">2019-01-22T18:22:00Z</dcterms:created>
  <dcterms:modified xsi:type="dcterms:W3CDTF">2019-01-22T18:22:00Z</dcterms:modified>
</cp:coreProperties>
</file>